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4598B" w14:textId="11781E28" w:rsidR="000E4756" w:rsidRPr="006375BC" w:rsidRDefault="009D7729" w:rsidP="00096B04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="000E4756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D701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LXXVIII/727/24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CF7DB6A" w14:textId="2EA1E4D7" w:rsidR="000E4756" w:rsidRDefault="00571A5D" w:rsidP="0009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D701BD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57C">
        <w:rPr>
          <w:rFonts w:ascii="Times New Roman" w:eastAsia="Times New Roman" w:hAnsi="Times New Roman" w:cs="Times New Roman"/>
          <w:b/>
          <w:bCs/>
          <w:sz w:val="24"/>
          <w:szCs w:val="24"/>
        </w:rPr>
        <w:t>kwietnia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02FE9DA8" w14:textId="77777777" w:rsidR="00096B04" w:rsidRPr="00096B04" w:rsidRDefault="00096B04" w:rsidP="00096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FD6A76D" w14:textId="7CF2EF46" w:rsidR="00B3279D" w:rsidRDefault="000E4756" w:rsidP="00096B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D06AD">
        <w:rPr>
          <w:rFonts w:ascii="Times New Roman" w:eastAsia="Times New Roman" w:hAnsi="Times New Roman" w:cs="Times New Roman"/>
          <w:b/>
          <w:sz w:val="24"/>
          <w:szCs w:val="24"/>
        </w:rPr>
        <w:t>petycji.</w:t>
      </w:r>
    </w:p>
    <w:p w14:paraId="341ECE87" w14:textId="77777777" w:rsidR="00096B04" w:rsidRPr="00096B04" w:rsidRDefault="00096B04" w:rsidP="00096B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AFB73" w14:textId="6C9FCE7B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0FD" w:rsidRPr="00BF50FD">
        <w:rPr>
          <w:rFonts w:ascii="Times New Roman" w:eastAsia="Times New Roman" w:hAnsi="Times New Roman" w:cs="Times New Roman"/>
          <w:sz w:val="24"/>
          <w:szCs w:val="24"/>
        </w:rPr>
        <w:t>Dz. U. z 2023 r. poz. 40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z późn zm.)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3679B64A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spółki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Szulc-</w:t>
      </w:r>
      <w:r w:rsidR="0057157C">
        <w:rPr>
          <w:rFonts w:ascii="Times New Roman" w:eastAsia="Times New Roman" w:hAnsi="Times New Roman" w:cs="Times New Roman"/>
          <w:sz w:val="24"/>
          <w:szCs w:val="24"/>
        </w:rPr>
        <w:t>Efekt sp. z o.o.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 z siedzibą: ul. Poligonowa 1, 04-051 Warszawa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76E28">
        <w:rPr>
          <w:rFonts w:ascii="Times New Roman" w:eastAsia="Times New Roman" w:hAnsi="Times New Roman" w:cs="Times New Roman"/>
          <w:sz w:val="24"/>
          <w:szCs w:val="24"/>
        </w:rPr>
        <w:t xml:space="preserve">kwietnia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 (wpływ do Urzędu Gminy Czempiń –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76E28">
        <w:rPr>
          <w:rFonts w:ascii="Times New Roman" w:eastAsia="Times New Roman" w:hAnsi="Times New Roman" w:cs="Times New Roman"/>
          <w:sz w:val="24"/>
          <w:szCs w:val="24"/>
        </w:rPr>
        <w:t>kwietnia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w sprawie </w:t>
      </w:r>
      <w:r w:rsidR="00876E28">
        <w:rPr>
          <w:rFonts w:ascii="Times New Roman" w:eastAsia="Times New Roman" w:hAnsi="Times New Roman" w:cs="Times New Roman"/>
          <w:sz w:val="24"/>
          <w:szCs w:val="24"/>
        </w:rPr>
        <w:t>wykonania rekonesansu w obszarze związanym z potrzebą zastosowania nowoczesnych form promocji gminy oraz</w:t>
      </w:r>
      <w:r w:rsidR="00876E28" w:rsidRPr="00876E28">
        <w:t xml:space="preserve"> </w:t>
      </w:r>
      <w:r w:rsidR="00876E28" w:rsidRPr="00876E28">
        <w:rPr>
          <w:rFonts w:ascii="Times New Roman" w:eastAsia="Times New Roman" w:hAnsi="Times New Roman" w:cs="Times New Roman"/>
          <w:sz w:val="24"/>
          <w:szCs w:val="24"/>
        </w:rPr>
        <w:t>zaplanowanie nabycia inteligentnych centrów informacji multimedialnej</w:t>
      </w:r>
      <w:r w:rsidR="00876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>Rada Miejska 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 w:rsidRPr="00214D18">
        <w:rPr>
          <w:rFonts w:ascii="Times New Roman" w:eastAsia="Times New Roman" w:hAnsi="Times New Roman" w:cs="Times New Roman"/>
          <w:sz w:val="24"/>
          <w:szCs w:val="24"/>
        </w:rPr>
        <w:t xml:space="preserve">nie uwzględnia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Pr="006375BC" w:rsidRDefault="007D06AD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53CE667C" w14:textId="77777777" w:rsidR="009E799A" w:rsidRDefault="009E799A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3CAA03AD" w14:textId="77777777" w:rsidR="00096B04" w:rsidRDefault="00096B04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1DEF881E" w14:textId="77777777" w:rsidR="00096B04" w:rsidRDefault="00096B04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508C208F" w14:textId="77777777" w:rsidR="00876E28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1CFF36E1" w14:textId="77777777" w:rsidR="00876E28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59B421E6" w14:textId="77777777" w:rsidR="00876E28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0D7BCF14" w14:textId="77777777" w:rsidR="00876E28" w:rsidRPr="006375BC" w:rsidRDefault="00876E28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72C9762" w14:textId="2C7EAFF5" w:rsidR="00EE1766" w:rsidRPr="006375BC" w:rsidRDefault="00571A5D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1BD">
        <w:rPr>
          <w:rFonts w:ascii="Times New Roman" w:hAnsi="Times New Roman" w:cs="Times New Roman"/>
          <w:b/>
          <w:sz w:val="24"/>
          <w:szCs w:val="24"/>
        </w:rPr>
        <w:t>LXXVIII/727/24</w:t>
      </w:r>
    </w:p>
    <w:p w14:paraId="4414AE4D" w14:textId="03918F1B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003B3896" w14:textId="3ACDC1EB" w:rsidR="00214D18" w:rsidRDefault="00EE1766" w:rsidP="00214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701BD">
        <w:rPr>
          <w:rFonts w:ascii="Times New Roman" w:hAnsi="Times New Roman" w:cs="Times New Roman"/>
          <w:b/>
          <w:sz w:val="24"/>
          <w:szCs w:val="24"/>
        </w:rPr>
        <w:t>24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04">
        <w:rPr>
          <w:rFonts w:ascii="Times New Roman" w:hAnsi="Times New Roman" w:cs="Times New Roman"/>
          <w:b/>
          <w:sz w:val="24"/>
          <w:szCs w:val="24"/>
        </w:rPr>
        <w:t>kwietnia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E6567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F7A0EBB" w14:textId="77777777" w:rsidR="00214D18" w:rsidRPr="00214D18" w:rsidRDefault="00214D18" w:rsidP="00096B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691E1" w14:textId="6D593BC0" w:rsidR="00214D18" w:rsidRPr="00214D18" w:rsidRDefault="00214D18" w:rsidP="00096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W dniu </w:t>
      </w:r>
      <w:r w:rsidR="00876E28">
        <w:rPr>
          <w:rFonts w:ascii="Times New Roman" w:hAnsi="Times New Roman" w:cs="Times New Roman"/>
          <w:sz w:val="24"/>
          <w:szCs w:val="24"/>
        </w:rPr>
        <w:t>2 kwietnia</w:t>
      </w:r>
      <w:r w:rsidR="00A42AF0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18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do Burmistrza Gminy Czempiń wpłynęła </w:t>
      </w:r>
      <w:r w:rsidRPr="00214D18">
        <w:rPr>
          <w:rFonts w:ascii="Times New Roman" w:hAnsi="Times New Roman" w:cs="Times New Roman"/>
          <w:sz w:val="24"/>
          <w:szCs w:val="24"/>
        </w:rPr>
        <w:t xml:space="preserve">petycja </w:t>
      </w:r>
      <w:r w:rsidR="0018263C" w:rsidRPr="0018263C">
        <w:rPr>
          <w:rFonts w:ascii="Times New Roman" w:hAnsi="Times New Roman" w:cs="Times New Roman"/>
          <w:sz w:val="24"/>
          <w:szCs w:val="24"/>
        </w:rPr>
        <w:t>spółki Szulc</w:t>
      </w:r>
      <w:r w:rsidR="00096B04">
        <w:rPr>
          <w:rFonts w:ascii="Times New Roman" w:hAnsi="Times New Roman" w:cs="Times New Roman"/>
          <w:sz w:val="24"/>
          <w:szCs w:val="24"/>
        </w:rPr>
        <w:t>-Efekt Sp. z o.o.</w:t>
      </w:r>
      <w:r w:rsidR="0018263C" w:rsidRPr="0018263C">
        <w:rPr>
          <w:rFonts w:ascii="Times New Roman" w:hAnsi="Times New Roman" w:cs="Times New Roman"/>
          <w:sz w:val="24"/>
          <w:szCs w:val="24"/>
        </w:rPr>
        <w:t xml:space="preserve"> z siedzibą: ul. Poligonowa 1, 04-051 Warszawa </w:t>
      </w:r>
      <w:r w:rsidRPr="00214D1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96B04" w:rsidRPr="00096B04">
        <w:rPr>
          <w:rFonts w:ascii="Times New Roman" w:hAnsi="Times New Roman" w:cs="Times New Roman"/>
          <w:sz w:val="24"/>
          <w:szCs w:val="24"/>
        </w:rPr>
        <w:t xml:space="preserve">wykonania rekonesansu </w:t>
      </w:r>
      <w:r w:rsidR="00876E28" w:rsidRPr="00876E28">
        <w:rPr>
          <w:rFonts w:ascii="Times New Roman" w:hAnsi="Times New Roman" w:cs="Times New Roman"/>
          <w:sz w:val="24"/>
          <w:szCs w:val="24"/>
        </w:rPr>
        <w:t>w obszarze związanym z potrzebą zastosowania nowoczesnych form promocji gminy</w:t>
      </w:r>
      <w:r w:rsidR="00876E28">
        <w:rPr>
          <w:rFonts w:ascii="Times New Roman" w:hAnsi="Times New Roman" w:cs="Times New Roman"/>
          <w:sz w:val="24"/>
          <w:szCs w:val="24"/>
        </w:rPr>
        <w:t xml:space="preserve"> oraz zaplanowanie nabycia inteligentnych centrów informacji multimedialnej.</w:t>
      </w:r>
    </w:p>
    <w:p w14:paraId="56167DAD" w14:textId="1127B02A" w:rsidR="00595588" w:rsidRPr="006375BC" w:rsidRDefault="00214D18" w:rsidP="00096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>Petycja została przekazana do Komisji Skarg, Wniosków i Petycji</w:t>
      </w:r>
      <w:r w:rsidR="00096B04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096B04">
        <w:rPr>
          <w:rFonts w:ascii="Times New Roman" w:hAnsi="Times New Roman" w:cs="Times New Roman"/>
          <w:sz w:val="24"/>
          <w:szCs w:val="24"/>
        </w:rPr>
        <w:br/>
        <w:t>w Czempiniu</w:t>
      </w:r>
      <w:r w:rsidRPr="00214D18">
        <w:rPr>
          <w:rFonts w:ascii="Times New Roman" w:hAnsi="Times New Roman" w:cs="Times New Roman"/>
          <w:sz w:val="24"/>
          <w:szCs w:val="24"/>
        </w:rPr>
        <w:t xml:space="preserve">, która na posiedzeniu w dniu </w:t>
      </w:r>
      <w:r w:rsidR="00096B04">
        <w:rPr>
          <w:rFonts w:ascii="Times New Roman" w:hAnsi="Times New Roman" w:cs="Times New Roman"/>
          <w:sz w:val="24"/>
          <w:szCs w:val="24"/>
        </w:rPr>
        <w:t>22 kwietnia</w:t>
      </w:r>
      <w:r w:rsidR="00A42AF0">
        <w:rPr>
          <w:rFonts w:ascii="Times New Roman" w:hAnsi="Times New Roman" w:cs="Times New Roman"/>
          <w:sz w:val="24"/>
          <w:szCs w:val="24"/>
        </w:rPr>
        <w:t xml:space="preserve"> 2024</w:t>
      </w:r>
      <w:r w:rsidRPr="00214D18">
        <w:rPr>
          <w:rFonts w:ascii="Times New Roman" w:hAnsi="Times New Roman" w:cs="Times New Roman"/>
          <w:sz w:val="24"/>
          <w:szCs w:val="24"/>
        </w:rPr>
        <w:t xml:space="preserve"> roku zapoznała się z treścią złożonej petycji i postanowiła o rekomendowaniu Radzie Miejskiej w Czempiniu, aby </w:t>
      </w:r>
      <w:r>
        <w:rPr>
          <w:rFonts w:ascii="Times New Roman" w:hAnsi="Times New Roman" w:cs="Times New Roman"/>
          <w:sz w:val="24"/>
          <w:szCs w:val="24"/>
        </w:rPr>
        <w:t>nie uwzględnić niniejszej petycji</w:t>
      </w:r>
      <w:r w:rsidR="0018263C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096B04">
        <w:rPr>
          <w:rFonts w:ascii="Times New Roman" w:hAnsi="Times New Roman" w:cs="Times New Roman"/>
          <w:sz w:val="24"/>
          <w:szCs w:val="24"/>
        </w:rPr>
        <w:t xml:space="preserve">w </w:t>
      </w:r>
      <w:r w:rsidR="002C7E8C">
        <w:rPr>
          <w:rFonts w:ascii="Times New Roman" w:hAnsi="Times New Roman" w:cs="Times New Roman"/>
          <w:sz w:val="24"/>
          <w:szCs w:val="24"/>
        </w:rPr>
        <w:t>Urz</w:t>
      </w:r>
      <w:r w:rsidR="00096B04">
        <w:rPr>
          <w:rFonts w:ascii="Times New Roman" w:hAnsi="Times New Roman" w:cs="Times New Roman"/>
          <w:sz w:val="24"/>
          <w:szCs w:val="24"/>
        </w:rPr>
        <w:t>ędzie</w:t>
      </w:r>
      <w:r w:rsidR="002C7E8C">
        <w:rPr>
          <w:rFonts w:ascii="Times New Roman" w:hAnsi="Times New Roman" w:cs="Times New Roman"/>
          <w:sz w:val="24"/>
          <w:szCs w:val="24"/>
        </w:rPr>
        <w:t xml:space="preserve"> Gminy w Czempiniu</w:t>
      </w:r>
      <w:r w:rsidR="00096B04">
        <w:rPr>
          <w:rFonts w:ascii="Times New Roman" w:hAnsi="Times New Roman" w:cs="Times New Roman"/>
          <w:sz w:val="24"/>
          <w:szCs w:val="24"/>
        </w:rPr>
        <w:t xml:space="preserve"> funkcjonuje </w:t>
      </w:r>
      <w:r w:rsidR="00876E28">
        <w:rPr>
          <w:rFonts w:ascii="Times New Roman" w:hAnsi="Times New Roman" w:cs="Times New Roman"/>
          <w:sz w:val="24"/>
          <w:szCs w:val="24"/>
        </w:rPr>
        <w:t>Biuro Promocji i Komunikacji Społecznej</w:t>
      </w:r>
      <w:r w:rsidR="00096B04">
        <w:rPr>
          <w:rFonts w:ascii="Times New Roman" w:hAnsi="Times New Roman" w:cs="Times New Roman"/>
          <w:sz w:val="24"/>
          <w:szCs w:val="24"/>
        </w:rPr>
        <w:t>, które</w:t>
      </w:r>
      <w:r w:rsidR="002C7E8C">
        <w:rPr>
          <w:rFonts w:ascii="Times New Roman" w:hAnsi="Times New Roman" w:cs="Times New Roman"/>
          <w:sz w:val="24"/>
          <w:szCs w:val="24"/>
        </w:rPr>
        <w:t xml:space="preserve"> </w:t>
      </w:r>
      <w:r w:rsidR="00096B04">
        <w:rPr>
          <w:rFonts w:ascii="Times New Roman" w:hAnsi="Times New Roman" w:cs="Times New Roman"/>
          <w:sz w:val="24"/>
          <w:szCs w:val="24"/>
        </w:rPr>
        <w:t xml:space="preserve">prowadzi odpowiednie i efektywne działania związane z promocją </w:t>
      </w:r>
      <w:r w:rsidR="00096B04" w:rsidRPr="00096B04">
        <w:rPr>
          <w:rFonts w:ascii="Times New Roman" w:hAnsi="Times New Roman" w:cs="Times New Roman"/>
          <w:sz w:val="24"/>
          <w:szCs w:val="24"/>
        </w:rPr>
        <w:t>gminy</w:t>
      </w:r>
      <w:r w:rsidR="00876E2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95588" w:rsidRPr="006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24"/>
    <w:rsid w:val="000555CB"/>
    <w:rsid w:val="00096B04"/>
    <w:rsid w:val="000A343F"/>
    <w:rsid w:val="000E4756"/>
    <w:rsid w:val="00127EDB"/>
    <w:rsid w:val="0018263C"/>
    <w:rsid w:val="001D09F7"/>
    <w:rsid w:val="00202417"/>
    <w:rsid w:val="00214D18"/>
    <w:rsid w:val="002A15C3"/>
    <w:rsid w:val="002C7E8C"/>
    <w:rsid w:val="00354B24"/>
    <w:rsid w:val="003E1839"/>
    <w:rsid w:val="00486442"/>
    <w:rsid w:val="0057157C"/>
    <w:rsid w:val="00571A5D"/>
    <w:rsid w:val="00595588"/>
    <w:rsid w:val="005D4F23"/>
    <w:rsid w:val="005E3E31"/>
    <w:rsid w:val="006375BC"/>
    <w:rsid w:val="006B2E0E"/>
    <w:rsid w:val="00716830"/>
    <w:rsid w:val="007D06AD"/>
    <w:rsid w:val="007F1D45"/>
    <w:rsid w:val="00805507"/>
    <w:rsid w:val="00876E28"/>
    <w:rsid w:val="008D4BEF"/>
    <w:rsid w:val="009450FF"/>
    <w:rsid w:val="009D7729"/>
    <w:rsid w:val="009E799A"/>
    <w:rsid w:val="00A24DD6"/>
    <w:rsid w:val="00A31F76"/>
    <w:rsid w:val="00A42AF0"/>
    <w:rsid w:val="00A76694"/>
    <w:rsid w:val="00B3279D"/>
    <w:rsid w:val="00B441AD"/>
    <w:rsid w:val="00BF50FD"/>
    <w:rsid w:val="00D701BD"/>
    <w:rsid w:val="00E454C2"/>
    <w:rsid w:val="00E65672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  <w15:docId w15:val="{5D71F8D5-DB36-4BAE-9973-B9170FF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Mnapierala</cp:lastModifiedBy>
  <cp:revision>7</cp:revision>
  <cp:lastPrinted>2024-04-19T06:57:00Z</cp:lastPrinted>
  <dcterms:created xsi:type="dcterms:W3CDTF">2024-02-13T12:50:00Z</dcterms:created>
  <dcterms:modified xsi:type="dcterms:W3CDTF">2024-05-02T08:12:00Z</dcterms:modified>
</cp:coreProperties>
</file>