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39854" w14:textId="77777777" w:rsidR="002658F2" w:rsidRDefault="002658F2" w:rsidP="002658F2">
      <w:pPr>
        <w:rPr>
          <w:b/>
          <w:sz w:val="24"/>
          <w:szCs w:val="24"/>
        </w:rPr>
      </w:pPr>
    </w:p>
    <w:p w14:paraId="69B781EA" w14:textId="55AC5D2D" w:rsidR="002658F2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77480C">
        <w:rPr>
          <w:b/>
          <w:sz w:val="24"/>
          <w:szCs w:val="24"/>
        </w:rPr>
        <w:t>LXXVIII/722/24</w:t>
      </w:r>
    </w:p>
    <w:p w14:paraId="3FFFDF13" w14:textId="77777777" w:rsidR="002658F2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CZEMPINIU</w:t>
      </w:r>
    </w:p>
    <w:p w14:paraId="561DB969" w14:textId="2C3743D5" w:rsidR="002658F2" w:rsidRDefault="00596F37" w:rsidP="004A2AD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24 kwietnia 2024 r. </w:t>
      </w:r>
    </w:p>
    <w:p w14:paraId="4D5EE55C" w14:textId="77777777" w:rsidR="002658F2" w:rsidRDefault="002658F2" w:rsidP="002658F2">
      <w:pPr>
        <w:spacing w:line="360" w:lineRule="auto"/>
        <w:rPr>
          <w:b/>
          <w:sz w:val="24"/>
          <w:szCs w:val="24"/>
        </w:rPr>
      </w:pPr>
    </w:p>
    <w:p w14:paraId="4C91C9B2" w14:textId="13D58EE5" w:rsidR="002658F2" w:rsidRDefault="002658F2" w:rsidP="001D5F6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1512DC">
        <w:rPr>
          <w:b/>
          <w:sz w:val="24"/>
          <w:szCs w:val="24"/>
        </w:rPr>
        <w:t>aktualności studium uwarunkowań i kierunków zagospodarowania przestrzennego Gminy Czempiń oraz aktualności miejscowych planów zagospodarowania przestrzennego na terenie Gminy Czempiń</w:t>
      </w:r>
    </w:p>
    <w:p w14:paraId="0FF39240" w14:textId="77777777" w:rsidR="002658F2" w:rsidRDefault="002658F2" w:rsidP="002658F2">
      <w:pPr>
        <w:spacing w:line="360" w:lineRule="auto"/>
        <w:rPr>
          <w:sz w:val="24"/>
          <w:szCs w:val="24"/>
          <w:u w:val="single"/>
        </w:rPr>
      </w:pPr>
    </w:p>
    <w:p w14:paraId="2A6F17A2" w14:textId="0BE78C3F" w:rsidR="00564AE2" w:rsidRDefault="00376FDF" w:rsidP="00ED67AE">
      <w:pPr>
        <w:spacing w:line="360" w:lineRule="auto"/>
        <w:jc w:val="both"/>
        <w:rPr>
          <w:sz w:val="24"/>
          <w:szCs w:val="24"/>
        </w:rPr>
      </w:pPr>
      <w:r w:rsidRPr="00376FDF">
        <w:rPr>
          <w:sz w:val="24"/>
          <w:szCs w:val="24"/>
        </w:rPr>
        <w:t xml:space="preserve">Na podstawie art. 18 ust. 2 pkt </w:t>
      </w:r>
      <w:r w:rsidR="001512DC">
        <w:rPr>
          <w:sz w:val="24"/>
          <w:szCs w:val="24"/>
        </w:rPr>
        <w:t>15</w:t>
      </w:r>
      <w:r w:rsidRPr="00376FDF">
        <w:rPr>
          <w:sz w:val="24"/>
          <w:szCs w:val="24"/>
        </w:rPr>
        <w:t xml:space="preserve"> ustawy z dnia 8 marca 1990 r. o samorządzie gminnym </w:t>
      </w:r>
      <w:r w:rsidR="00ED67AE">
        <w:rPr>
          <w:sz w:val="24"/>
          <w:szCs w:val="24"/>
        </w:rPr>
        <w:br/>
      </w:r>
      <w:r w:rsidRPr="00376FDF">
        <w:rPr>
          <w:sz w:val="24"/>
          <w:szCs w:val="24"/>
        </w:rPr>
        <w:t>(Dz. U. z 2023 r., poz. 40</w:t>
      </w:r>
      <w:r w:rsidR="004A2AD3">
        <w:rPr>
          <w:sz w:val="24"/>
          <w:szCs w:val="24"/>
        </w:rPr>
        <w:t xml:space="preserve"> z późn. zm.)</w:t>
      </w:r>
      <w:r w:rsidR="001512DC">
        <w:rPr>
          <w:sz w:val="24"/>
          <w:szCs w:val="24"/>
        </w:rPr>
        <w:t xml:space="preserve">, art. 32 ust. </w:t>
      </w:r>
      <w:r w:rsidR="00330FDA">
        <w:rPr>
          <w:sz w:val="24"/>
          <w:szCs w:val="24"/>
        </w:rPr>
        <w:t xml:space="preserve">1, </w:t>
      </w:r>
      <w:r w:rsidR="001512DC">
        <w:rPr>
          <w:sz w:val="24"/>
          <w:szCs w:val="24"/>
        </w:rPr>
        <w:t xml:space="preserve">2 i 3 ustawy z dnia 27 marca 2003 r. </w:t>
      </w:r>
      <w:r w:rsidR="00ED67AE">
        <w:rPr>
          <w:sz w:val="24"/>
          <w:szCs w:val="24"/>
        </w:rPr>
        <w:br/>
      </w:r>
      <w:r w:rsidR="001512DC">
        <w:rPr>
          <w:sz w:val="24"/>
          <w:szCs w:val="24"/>
        </w:rPr>
        <w:t>o planowaniu i zagospodarowaniu przestrzennym (Dz. U. z 2023 r. poz. 977 z późn. zm.)</w:t>
      </w:r>
      <w:r w:rsidR="00ED67AE">
        <w:rPr>
          <w:sz w:val="24"/>
          <w:szCs w:val="24"/>
        </w:rPr>
        <w:t xml:space="preserve">, </w:t>
      </w:r>
      <w:r w:rsidR="00ED67AE">
        <w:rPr>
          <w:sz w:val="24"/>
          <w:szCs w:val="24"/>
        </w:rPr>
        <w:br/>
        <w:t xml:space="preserve">po uzyskaniu opinii Powiatowej Komisji Urbanistyczno-Architektonicznej </w:t>
      </w:r>
      <w:r w:rsidRPr="00376FDF">
        <w:rPr>
          <w:sz w:val="24"/>
          <w:szCs w:val="24"/>
        </w:rPr>
        <w:t xml:space="preserve">Rada Miejska </w:t>
      </w:r>
      <w:r w:rsidR="00ED67AE">
        <w:rPr>
          <w:sz w:val="24"/>
          <w:szCs w:val="24"/>
        </w:rPr>
        <w:br/>
      </w:r>
      <w:r w:rsidRPr="00376FDF">
        <w:rPr>
          <w:sz w:val="24"/>
          <w:szCs w:val="24"/>
        </w:rPr>
        <w:t>w Czempiniu uchwala, co następuje:</w:t>
      </w:r>
    </w:p>
    <w:p w14:paraId="60E8911D" w14:textId="77777777" w:rsidR="00ED67AE" w:rsidRDefault="00ED67AE" w:rsidP="00ED67AE">
      <w:pPr>
        <w:spacing w:line="360" w:lineRule="auto"/>
        <w:jc w:val="both"/>
        <w:rPr>
          <w:sz w:val="24"/>
          <w:szCs w:val="24"/>
        </w:rPr>
      </w:pPr>
    </w:p>
    <w:p w14:paraId="090B8C53" w14:textId="77777777" w:rsidR="002658F2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1B12EF5F" w14:textId="77777777" w:rsidR="002658F2" w:rsidRDefault="002658F2" w:rsidP="002658F2">
      <w:pPr>
        <w:spacing w:line="360" w:lineRule="auto"/>
        <w:jc w:val="both"/>
        <w:rPr>
          <w:sz w:val="24"/>
          <w:szCs w:val="24"/>
        </w:rPr>
      </w:pPr>
    </w:p>
    <w:p w14:paraId="7DE5F470" w14:textId="36D28147" w:rsidR="001512DC" w:rsidRPr="001512DC" w:rsidRDefault="001D5F6E" w:rsidP="001512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Przyjmuje się ocenę aktualności Studium uwarunkowań i kierunków zagospodarowania przestrzennego gminy Czempiń oraz miejscowych planów zagospodarowania przestrzennego obowiązujących na terenie gminy Czempiń, przedstawioną przez Burmistrza Gminy Czempiń</w:t>
      </w:r>
      <w:r w:rsidR="00ED67AE">
        <w:rPr>
          <w:sz w:val="24"/>
          <w:szCs w:val="24"/>
        </w:rPr>
        <w:t xml:space="preserve">, stanowiącą załącznik do niniejszej uchwały. </w:t>
      </w:r>
    </w:p>
    <w:p w14:paraId="7592C9C2" w14:textId="7116A785" w:rsidR="00564AE2" w:rsidRPr="005E30E9" w:rsidRDefault="002658F2" w:rsidP="00564AE2">
      <w:pPr>
        <w:spacing w:line="360" w:lineRule="auto"/>
        <w:jc w:val="both"/>
        <w:rPr>
          <w:sz w:val="24"/>
          <w:szCs w:val="24"/>
          <w:highlight w:val="yellow"/>
        </w:rPr>
      </w:pPr>
      <w:r w:rsidRPr="00376FDF">
        <w:rPr>
          <w:sz w:val="24"/>
          <w:szCs w:val="24"/>
        </w:rPr>
        <w:t xml:space="preserve"> </w:t>
      </w:r>
    </w:p>
    <w:p w14:paraId="274505BF" w14:textId="77777777" w:rsidR="002658F2" w:rsidRPr="00376FDF" w:rsidRDefault="002658F2" w:rsidP="002658F2">
      <w:pPr>
        <w:spacing w:line="360" w:lineRule="auto"/>
        <w:jc w:val="center"/>
        <w:rPr>
          <w:sz w:val="24"/>
          <w:szCs w:val="24"/>
        </w:rPr>
      </w:pPr>
      <w:r w:rsidRPr="00376FDF">
        <w:rPr>
          <w:b/>
          <w:sz w:val="24"/>
          <w:szCs w:val="24"/>
        </w:rPr>
        <w:t>§ 2</w:t>
      </w:r>
      <w:r w:rsidRPr="00376FDF">
        <w:rPr>
          <w:sz w:val="24"/>
          <w:szCs w:val="24"/>
        </w:rPr>
        <w:t>.</w:t>
      </w:r>
    </w:p>
    <w:p w14:paraId="1DFA3912" w14:textId="77777777" w:rsidR="002658F2" w:rsidRPr="00376FDF" w:rsidRDefault="002658F2" w:rsidP="002658F2">
      <w:pPr>
        <w:spacing w:line="360" w:lineRule="auto"/>
        <w:rPr>
          <w:sz w:val="24"/>
          <w:szCs w:val="24"/>
        </w:rPr>
      </w:pPr>
      <w:r w:rsidRPr="00376FDF">
        <w:rPr>
          <w:sz w:val="24"/>
          <w:szCs w:val="24"/>
        </w:rPr>
        <w:t>Wykonanie uchwały powierza się Burmistrzowi Gminy Czempiń.</w:t>
      </w:r>
    </w:p>
    <w:p w14:paraId="236C395D" w14:textId="77777777" w:rsidR="002658F2" w:rsidRPr="00376FDF" w:rsidRDefault="002658F2" w:rsidP="002658F2">
      <w:pPr>
        <w:spacing w:line="360" w:lineRule="auto"/>
        <w:jc w:val="center"/>
        <w:rPr>
          <w:sz w:val="24"/>
          <w:szCs w:val="24"/>
        </w:rPr>
      </w:pPr>
    </w:p>
    <w:p w14:paraId="09E165C0" w14:textId="77777777" w:rsidR="002658F2" w:rsidRPr="00376FDF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 w:rsidRPr="00376FDF">
        <w:rPr>
          <w:b/>
          <w:sz w:val="24"/>
          <w:szCs w:val="24"/>
        </w:rPr>
        <w:t>§ 3.</w:t>
      </w:r>
    </w:p>
    <w:p w14:paraId="27093CBC" w14:textId="77777777" w:rsidR="002658F2" w:rsidRPr="00376FDF" w:rsidRDefault="002658F2" w:rsidP="002658F2">
      <w:pPr>
        <w:spacing w:line="360" w:lineRule="auto"/>
        <w:rPr>
          <w:sz w:val="24"/>
          <w:szCs w:val="24"/>
        </w:rPr>
      </w:pPr>
    </w:p>
    <w:p w14:paraId="286BC4CD" w14:textId="77777777" w:rsidR="002658F2" w:rsidRPr="00376FDF" w:rsidRDefault="002658F2" w:rsidP="002658F2">
      <w:pPr>
        <w:spacing w:line="360" w:lineRule="auto"/>
        <w:rPr>
          <w:sz w:val="24"/>
          <w:szCs w:val="24"/>
        </w:rPr>
      </w:pPr>
      <w:r w:rsidRPr="00376FDF">
        <w:rPr>
          <w:sz w:val="24"/>
          <w:szCs w:val="24"/>
        </w:rPr>
        <w:t>Uchwała wchodzi w życie z dniem podjęcia.</w:t>
      </w:r>
    </w:p>
    <w:p w14:paraId="605C7B8E" w14:textId="3B520B06" w:rsidR="00797535" w:rsidRDefault="00797535" w:rsidP="00ED67AE">
      <w:pPr>
        <w:spacing w:line="360" w:lineRule="auto"/>
        <w:rPr>
          <w:bCs/>
          <w:sz w:val="24"/>
          <w:szCs w:val="24"/>
          <w:highlight w:val="yellow"/>
        </w:rPr>
      </w:pPr>
    </w:p>
    <w:p w14:paraId="56D36385" w14:textId="77777777" w:rsidR="00596F37" w:rsidRDefault="00596F37" w:rsidP="00ED67AE">
      <w:pPr>
        <w:spacing w:line="360" w:lineRule="auto"/>
        <w:rPr>
          <w:bCs/>
          <w:sz w:val="24"/>
          <w:szCs w:val="24"/>
          <w:highlight w:val="yellow"/>
        </w:rPr>
      </w:pPr>
    </w:p>
    <w:p w14:paraId="6B87A10A" w14:textId="77777777" w:rsidR="00596F37" w:rsidRDefault="00596F37" w:rsidP="00ED67AE">
      <w:pPr>
        <w:spacing w:line="360" w:lineRule="auto"/>
        <w:rPr>
          <w:bCs/>
          <w:sz w:val="24"/>
          <w:szCs w:val="24"/>
          <w:highlight w:val="yellow"/>
        </w:rPr>
      </w:pPr>
    </w:p>
    <w:p w14:paraId="41ABB1D6" w14:textId="77777777" w:rsidR="00596F37" w:rsidRDefault="00596F37" w:rsidP="00ED67AE">
      <w:pPr>
        <w:spacing w:line="360" w:lineRule="auto"/>
        <w:rPr>
          <w:bCs/>
          <w:sz w:val="24"/>
          <w:szCs w:val="24"/>
          <w:highlight w:val="yellow"/>
        </w:rPr>
      </w:pPr>
    </w:p>
    <w:p w14:paraId="04C629D5" w14:textId="77777777" w:rsidR="00596F37" w:rsidRDefault="00596F37" w:rsidP="00ED67AE">
      <w:pPr>
        <w:spacing w:line="360" w:lineRule="auto"/>
        <w:rPr>
          <w:bCs/>
          <w:sz w:val="24"/>
          <w:szCs w:val="24"/>
          <w:highlight w:val="yellow"/>
        </w:rPr>
      </w:pPr>
    </w:p>
    <w:p w14:paraId="3C957B86" w14:textId="77777777" w:rsidR="00596F37" w:rsidRDefault="00596F37" w:rsidP="00ED67AE">
      <w:pPr>
        <w:spacing w:line="360" w:lineRule="auto"/>
        <w:rPr>
          <w:bCs/>
          <w:sz w:val="24"/>
          <w:szCs w:val="24"/>
          <w:highlight w:val="yellow"/>
        </w:rPr>
      </w:pPr>
    </w:p>
    <w:p w14:paraId="0BF3C4DA" w14:textId="449C1C55" w:rsidR="00596F37" w:rsidRPr="00596F37" w:rsidRDefault="00596F37" w:rsidP="00596F37">
      <w:pPr>
        <w:spacing w:line="360" w:lineRule="auto"/>
        <w:jc w:val="center"/>
        <w:rPr>
          <w:bCs/>
          <w:sz w:val="24"/>
          <w:szCs w:val="24"/>
        </w:rPr>
      </w:pPr>
      <w:r w:rsidRPr="00596F37">
        <w:rPr>
          <w:bCs/>
          <w:sz w:val="24"/>
          <w:szCs w:val="24"/>
        </w:rPr>
        <w:lastRenderedPageBreak/>
        <w:t>UZASADNIENIE</w:t>
      </w:r>
    </w:p>
    <w:p w14:paraId="7D787003" w14:textId="4F30E7ED" w:rsidR="00596F37" w:rsidRPr="00596F37" w:rsidRDefault="00596F37" w:rsidP="00596F37">
      <w:pPr>
        <w:spacing w:line="360" w:lineRule="auto"/>
        <w:jc w:val="center"/>
        <w:rPr>
          <w:bCs/>
          <w:sz w:val="24"/>
          <w:szCs w:val="24"/>
        </w:rPr>
      </w:pPr>
      <w:r w:rsidRPr="00596F37">
        <w:rPr>
          <w:bCs/>
          <w:sz w:val="24"/>
          <w:szCs w:val="24"/>
        </w:rPr>
        <w:t xml:space="preserve">DO UCHWAŁY NR </w:t>
      </w:r>
      <w:r w:rsidR="0077480C">
        <w:rPr>
          <w:bCs/>
          <w:sz w:val="24"/>
          <w:szCs w:val="24"/>
        </w:rPr>
        <w:t>LXXVIII/722/24</w:t>
      </w:r>
    </w:p>
    <w:p w14:paraId="099206F0" w14:textId="33F7BCBA" w:rsidR="00596F37" w:rsidRPr="00596F37" w:rsidRDefault="00596F37" w:rsidP="00596F37">
      <w:pPr>
        <w:spacing w:line="360" w:lineRule="auto"/>
        <w:jc w:val="center"/>
        <w:rPr>
          <w:bCs/>
          <w:sz w:val="24"/>
          <w:szCs w:val="24"/>
        </w:rPr>
      </w:pPr>
      <w:r w:rsidRPr="00596F37">
        <w:rPr>
          <w:bCs/>
          <w:sz w:val="24"/>
          <w:szCs w:val="24"/>
        </w:rPr>
        <w:t>RADY MIEJSKIEJ W CZEMPINIU</w:t>
      </w:r>
    </w:p>
    <w:p w14:paraId="3A579B45" w14:textId="4B7DE57A" w:rsidR="00596F37" w:rsidRDefault="0077480C" w:rsidP="00596F37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596F37" w:rsidRPr="00596F37">
        <w:rPr>
          <w:bCs/>
          <w:sz w:val="24"/>
          <w:szCs w:val="24"/>
        </w:rPr>
        <w:t xml:space="preserve"> dnia 24 kwietnia 2024 r.</w:t>
      </w:r>
    </w:p>
    <w:p w14:paraId="77653016" w14:textId="77777777" w:rsidR="00596F37" w:rsidRDefault="00596F37" w:rsidP="00596F37">
      <w:pPr>
        <w:spacing w:line="360" w:lineRule="auto"/>
        <w:jc w:val="center"/>
        <w:rPr>
          <w:bCs/>
          <w:sz w:val="24"/>
          <w:szCs w:val="24"/>
        </w:rPr>
      </w:pPr>
    </w:p>
    <w:p w14:paraId="3A553EFA" w14:textId="2A41A36E" w:rsidR="00872C8E" w:rsidRDefault="00330FDA" w:rsidP="00872C8E">
      <w:pPr>
        <w:spacing w:line="36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330FDA">
        <w:rPr>
          <w:bCs/>
          <w:sz w:val="24"/>
          <w:szCs w:val="24"/>
        </w:rPr>
        <w:t xml:space="preserve">Zgodnie z art. 32 ust. 1, 2 i 3 ustawy z dnia 27 marca 2003 r. o planowaniu </w:t>
      </w:r>
      <w:r>
        <w:rPr>
          <w:bCs/>
          <w:sz w:val="24"/>
          <w:szCs w:val="24"/>
        </w:rPr>
        <w:br/>
      </w:r>
      <w:r w:rsidRPr="00330FDA">
        <w:rPr>
          <w:bCs/>
          <w:sz w:val="24"/>
          <w:szCs w:val="24"/>
        </w:rPr>
        <w:t xml:space="preserve">i zagospodarowaniu przestrzennym, </w:t>
      </w:r>
      <w:r w:rsidRPr="00330FDA">
        <w:rPr>
          <w:sz w:val="24"/>
          <w:szCs w:val="24"/>
          <w:shd w:val="clear" w:color="auto" w:fill="FFFFFF"/>
        </w:rPr>
        <w:t xml:space="preserve">w celu oceny aktualności planu ogólnego i planów miejscowych wójt, burmistrz albo prezydent miasta dokonuje analizy zmian </w:t>
      </w:r>
      <w:r>
        <w:rPr>
          <w:sz w:val="24"/>
          <w:szCs w:val="24"/>
          <w:shd w:val="clear" w:color="auto" w:fill="FFFFFF"/>
        </w:rPr>
        <w:br/>
      </w:r>
      <w:r w:rsidRPr="00330FDA">
        <w:rPr>
          <w:sz w:val="24"/>
          <w:szCs w:val="24"/>
          <w:shd w:val="clear" w:color="auto" w:fill="FFFFFF"/>
        </w:rPr>
        <w:t xml:space="preserve">w zagospodarowaniu przestrzennym gminy, ocenia postępy w opracowywaniu planów miejscowych i opracowuje wieloletnie programy ich sporządzania, z uwzględnieniem decyzji o warunkach zabudowy i zagospodarowania terenu, oraz wniosków w sprawie sporządzenia lub zmiany planu miejscowego lub planu ogólnego. Wójt, burmistrz albo prezydent miasta przekazuje radzie gminy wyniki analiz, o których mowa w ust. 1, po uzyskaniu opinii gminnej lub innej właściwej, w rozumieniu art. 8, komisji urbanistyczno-architektonicznej, co najmniej raz w czasie kadencji rady. Rada gminy podejmuje uchwałę w sprawie aktualności planu ogólnego i planów miejscowych, a w przypadku uznania ich za nieaktualne, w całości </w:t>
      </w:r>
      <w:r>
        <w:rPr>
          <w:sz w:val="24"/>
          <w:szCs w:val="24"/>
          <w:shd w:val="clear" w:color="auto" w:fill="FFFFFF"/>
        </w:rPr>
        <w:br/>
      </w:r>
      <w:r w:rsidRPr="00330FDA">
        <w:rPr>
          <w:sz w:val="24"/>
          <w:szCs w:val="24"/>
          <w:shd w:val="clear" w:color="auto" w:fill="FFFFFF"/>
        </w:rPr>
        <w:t xml:space="preserve">lub w części, podejmuje działania, o których mowa w art. 27. Przy podejmowaniu uchwały, </w:t>
      </w:r>
      <w:r w:rsidR="00872C8E">
        <w:rPr>
          <w:sz w:val="24"/>
          <w:szCs w:val="24"/>
          <w:shd w:val="clear" w:color="auto" w:fill="FFFFFF"/>
        </w:rPr>
        <w:br/>
      </w:r>
      <w:r w:rsidRPr="00330FDA">
        <w:rPr>
          <w:sz w:val="24"/>
          <w:szCs w:val="24"/>
          <w:shd w:val="clear" w:color="auto" w:fill="FFFFFF"/>
        </w:rPr>
        <w:t xml:space="preserve">o której mowa w ust. 2, rada gminy bierze pod uwagę w szczególności zgodność planu ogólnego albo planu miejscowego z wymogami wynikającymi z przepisów art. 13b-13g, </w:t>
      </w:r>
      <w:r w:rsidR="00872C8E">
        <w:rPr>
          <w:sz w:val="24"/>
          <w:szCs w:val="24"/>
          <w:shd w:val="clear" w:color="auto" w:fill="FFFFFF"/>
        </w:rPr>
        <w:br/>
      </w:r>
      <w:r w:rsidRPr="00330FDA">
        <w:rPr>
          <w:sz w:val="24"/>
          <w:szCs w:val="24"/>
          <w:shd w:val="clear" w:color="auto" w:fill="FFFFFF"/>
        </w:rPr>
        <w:t>art. 15 oraz art. 16 ust. 1</w:t>
      </w:r>
      <w:r w:rsidR="00786F65">
        <w:rPr>
          <w:sz w:val="24"/>
          <w:szCs w:val="24"/>
          <w:shd w:val="clear" w:color="auto" w:fill="FFFFFF"/>
        </w:rPr>
        <w:t xml:space="preserve">. </w:t>
      </w:r>
    </w:p>
    <w:p w14:paraId="735911B6" w14:textId="74256CA9" w:rsidR="00872C8E" w:rsidRDefault="00330FDA" w:rsidP="00872C8E">
      <w:pPr>
        <w:spacing w:line="360" w:lineRule="auto"/>
        <w:ind w:firstLine="708"/>
        <w:jc w:val="both"/>
        <w:rPr>
          <w:sz w:val="24"/>
          <w:szCs w:val="24"/>
        </w:rPr>
      </w:pPr>
      <w:r w:rsidRPr="00872C8E">
        <w:rPr>
          <w:sz w:val="24"/>
          <w:szCs w:val="24"/>
          <w:shd w:val="clear" w:color="auto" w:fill="FFFFFF"/>
        </w:rPr>
        <w:t xml:space="preserve">Biorąc pod uwagę powyższe przepisy przygotowana została analiza </w:t>
      </w:r>
      <w:r w:rsidR="00872C8E" w:rsidRPr="00872C8E">
        <w:rPr>
          <w:sz w:val="24"/>
          <w:szCs w:val="24"/>
        </w:rPr>
        <w:t>aktualności studium uwarunkowań i kierunków zagospodarowania przestrzennego Gminy Czempiń oraz aktualności miejscowych planów zagospodarowania przestrzennego na terenie Gminy Czempiń</w:t>
      </w:r>
      <w:r w:rsidR="00872C8E">
        <w:rPr>
          <w:sz w:val="24"/>
          <w:szCs w:val="24"/>
        </w:rPr>
        <w:t xml:space="preserve">. Powyższa analiza, dnia 11 kwietnia 2024 r. została zaopiniowana przez Powiatową Komisję Urbanistyczno-Architektoniczną w Kościanie. Uwagi zgłoszone na posiedzeniu komisji zostały uwzględnione w analizie.  </w:t>
      </w:r>
    </w:p>
    <w:p w14:paraId="169DE16B" w14:textId="77777777" w:rsidR="007B117C" w:rsidRDefault="004735EF" w:rsidP="00872C8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art. 18 ust. 2 pkt 15 ustawy z dnia 8 marca 1990 r. o samorządzie gminnym do kompetencji Rady Gminy należy podjęcie niniejszej uchwały</w:t>
      </w:r>
      <w:r w:rsidR="007B117C">
        <w:rPr>
          <w:sz w:val="24"/>
          <w:szCs w:val="24"/>
        </w:rPr>
        <w:t>.</w:t>
      </w:r>
    </w:p>
    <w:p w14:paraId="59146553" w14:textId="58B7644F" w:rsidR="004735EF" w:rsidRPr="00872C8E" w:rsidRDefault="007B117C" w:rsidP="00872C8E">
      <w:pPr>
        <w:spacing w:line="360" w:lineRule="auto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Wobec powyższego, podjęcie przedmiotowej uchwały jest uzasadnione. </w:t>
      </w:r>
      <w:r w:rsidR="004735EF">
        <w:rPr>
          <w:sz w:val="24"/>
          <w:szCs w:val="24"/>
        </w:rPr>
        <w:t xml:space="preserve">  </w:t>
      </w:r>
    </w:p>
    <w:p w14:paraId="3E28DD8A" w14:textId="3B096AC7" w:rsidR="00330FDA" w:rsidRPr="00872C8E" w:rsidRDefault="00330FDA" w:rsidP="00330FDA">
      <w:pPr>
        <w:spacing w:line="360" w:lineRule="auto"/>
        <w:ind w:firstLine="708"/>
        <w:jc w:val="both"/>
        <w:rPr>
          <w:sz w:val="24"/>
          <w:szCs w:val="24"/>
          <w:shd w:val="clear" w:color="auto" w:fill="FFFFFF"/>
        </w:rPr>
      </w:pPr>
    </w:p>
    <w:p w14:paraId="671297A2" w14:textId="77777777" w:rsidR="00330FDA" w:rsidRPr="00330FDA" w:rsidRDefault="00330FDA" w:rsidP="00330FDA">
      <w:pPr>
        <w:spacing w:line="360" w:lineRule="auto"/>
        <w:ind w:firstLine="708"/>
        <w:jc w:val="both"/>
        <w:rPr>
          <w:sz w:val="24"/>
          <w:szCs w:val="24"/>
          <w:shd w:val="clear" w:color="auto" w:fill="FFFFFF"/>
        </w:rPr>
      </w:pPr>
    </w:p>
    <w:p w14:paraId="5BBD3F3F" w14:textId="77777777" w:rsidR="00330FDA" w:rsidRPr="00596F37" w:rsidRDefault="00330FDA" w:rsidP="00596F37">
      <w:pPr>
        <w:spacing w:line="360" w:lineRule="auto"/>
        <w:rPr>
          <w:bCs/>
          <w:sz w:val="24"/>
          <w:szCs w:val="24"/>
        </w:rPr>
      </w:pPr>
    </w:p>
    <w:sectPr w:rsidR="00330FDA" w:rsidRPr="0059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D1FEE" w14:textId="77777777" w:rsidR="00913A25" w:rsidRDefault="00913A25" w:rsidP="00D66B2F">
      <w:r>
        <w:separator/>
      </w:r>
    </w:p>
  </w:endnote>
  <w:endnote w:type="continuationSeparator" w:id="0">
    <w:p w14:paraId="32B75AE5" w14:textId="77777777" w:rsidR="00913A25" w:rsidRDefault="00913A25" w:rsidP="00D6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5CC10" w14:textId="77777777" w:rsidR="00913A25" w:rsidRDefault="00913A25" w:rsidP="00D66B2F">
      <w:r>
        <w:separator/>
      </w:r>
    </w:p>
  </w:footnote>
  <w:footnote w:type="continuationSeparator" w:id="0">
    <w:p w14:paraId="05A5D19E" w14:textId="77777777" w:rsidR="00913A25" w:rsidRDefault="00913A25" w:rsidP="00D6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94493F"/>
    <w:multiLevelType w:val="hybridMultilevel"/>
    <w:tmpl w:val="E6E0D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35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0B"/>
    <w:rsid w:val="00086672"/>
    <w:rsid w:val="000A4C1B"/>
    <w:rsid w:val="001512DC"/>
    <w:rsid w:val="001D5F6E"/>
    <w:rsid w:val="002658F2"/>
    <w:rsid w:val="00270480"/>
    <w:rsid w:val="002A0210"/>
    <w:rsid w:val="00330FDA"/>
    <w:rsid w:val="00376FDF"/>
    <w:rsid w:val="00405831"/>
    <w:rsid w:val="00462439"/>
    <w:rsid w:val="004735EF"/>
    <w:rsid w:val="00492E6B"/>
    <w:rsid w:val="004A2AD3"/>
    <w:rsid w:val="00544EAD"/>
    <w:rsid w:val="00564671"/>
    <w:rsid w:val="00564AE2"/>
    <w:rsid w:val="00596F37"/>
    <w:rsid w:val="005E30E9"/>
    <w:rsid w:val="005E71E4"/>
    <w:rsid w:val="00602246"/>
    <w:rsid w:val="006476D0"/>
    <w:rsid w:val="006A57C9"/>
    <w:rsid w:val="006D45DA"/>
    <w:rsid w:val="006F1F34"/>
    <w:rsid w:val="0077480C"/>
    <w:rsid w:val="007859CD"/>
    <w:rsid w:val="00786F65"/>
    <w:rsid w:val="00797535"/>
    <w:rsid w:val="007B117C"/>
    <w:rsid w:val="007D5F16"/>
    <w:rsid w:val="00872C8E"/>
    <w:rsid w:val="008A6D99"/>
    <w:rsid w:val="008B3E7F"/>
    <w:rsid w:val="008F22B7"/>
    <w:rsid w:val="00913A25"/>
    <w:rsid w:val="00AE0762"/>
    <w:rsid w:val="00B120B6"/>
    <w:rsid w:val="00B3317B"/>
    <w:rsid w:val="00B33D22"/>
    <w:rsid w:val="00B62B28"/>
    <w:rsid w:val="00C5530B"/>
    <w:rsid w:val="00CE0232"/>
    <w:rsid w:val="00D25115"/>
    <w:rsid w:val="00D66B2F"/>
    <w:rsid w:val="00DD1BCF"/>
    <w:rsid w:val="00DD61C9"/>
    <w:rsid w:val="00E2297A"/>
    <w:rsid w:val="00E921E3"/>
    <w:rsid w:val="00EA2BF0"/>
    <w:rsid w:val="00EA523A"/>
    <w:rsid w:val="00EC6707"/>
    <w:rsid w:val="00ED67AE"/>
    <w:rsid w:val="00F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ACB7"/>
  <w15:chartTrackingRefBased/>
  <w15:docId w15:val="{DBF6DC7A-C62D-481A-B674-1C7D1464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8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B2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66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B2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51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Mnapierala</cp:lastModifiedBy>
  <cp:revision>7</cp:revision>
  <cp:lastPrinted>2024-04-22T10:55:00Z</cp:lastPrinted>
  <dcterms:created xsi:type="dcterms:W3CDTF">2024-03-26T09:46:00Z</dcterms:created>
  <dcterms:modified xsi:type="dcterms:W3CDTF">2024-05-02T07:26:00Z</dcterms:modified>
</cp:coreProperties>
</file>