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9805" w14:textId="2A1EFEBF" w:rsidR="00C61875" w:rsidRDefault="00C61875" w:rsidP="009E674A">
      <w:pPr>
        <w:jc w:val="center"/>
      </w:pPr>
    </w:p>
    <w:p w14:paraId="2746145F" w14:textId="08EB1032" w:rsidR="00DC7FE8" w:rsidRDefault="00DC7FE8" w:rsidP="0034718E">
      <w:pPr>
        <w:jc w:val="right"/>
      </w:pPr>
    </w:p>
    <w:p w14:paraId="3074EBE3" w14:textId="793E5FFE" w:rsidR="00D06E46" w:rsidRDefault="00E16E56" w:rsidP="009E674A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C9736A">
        <w:t>LVI/506/22</w:t>
      </w:r>
    </w:p>
    <w:p w14:paraId="108A2255" w14:textId="77777777" w:rsidR="00E16E56" w:rsidRPr="00692EF6" w:rsidRDefault="002A0BFE" w:rsidP="009E674A">
      <w:pPr>
        <w:jc w:val="center"/>
      </w:pPr>
      <w:r>
        <w:t>RADY MIEJSKIEJ W CZEMPINIU</w:t>
      </w:r>
    </w:p>
    <w:p w14:paraId="1E53D991" w14:textId="2FA6565B" w:rsidR="00595717" w:rsidRPr="00692EF6" w:rsidRDefault="00543291" w:rsidP="009E674A">
      <w:pPr>
        <w:jc w:val="center"/>
      </w:pPr>
      <w:r>
        <w:t>z dnia</w:t>
      </w:r>
      <w:r w:rsidR="00E16E56" w:rsidRPr="00692EF6">
        <w:t xml:space="preserve"> </w:t>
      </w:r>
      <w:r w:rsidR="0034718E">
        <w:t>29 listopada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 w:rsidP="009E674A"/>
    <w:p w14:paraId="34BE9521" w14:textId="044CD213" w:rsidR="00D501C0" w:rsidRDefault="00F07A0B" w:rsidP="009E674A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615C1B5D" w:rsidR="00664D1E" w:rsidRDefault="00664D1E" w:rsidP="009E674A"/>
    <w:p w14:paraId="2592AC55" w14:textId="77777777" w:rsidR="00E43E38" w:rsidRDefault="00E43E38" w:rsidP="009E674A"/>
    <w:p w14:paraId="077A2D43" w14:textId="5F31ACF6" w:rsidR="00EB6107" w:rsidRPr="00EE3D0B" w:rsidRDefault="00EB6107" w:rsidP="009E674A">
      <w:pPr>
        <w:ind w:firstLine="540"/>
        <w:jc w:val="both"/>
      </w:pPr>
      <w:r w:rsidRPr="00EE3D0B">
        <w:t xml:space="preserve">Na podstawie art. 18 ust. 2 pkt 4 </w:t>
      </w:r>
      <w:r w:rsidR="00272EFC">
        <w:t>u</w:t>
      </w:r>
      <w:r w:rsidRPr="00EE3D0B">
        <w:t xml:space="preserve">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C17BA1">
        <w:t>2</w:t>
      </w:r>
      <w:r w:rsidR="007F7BBC" w:rsidRPr="00EE3D0B">
        <w:t xml:space="preserve">r. poz. </w:t>
      </w:r>
      <w:r w:rsidR="00C17BA1">
        <w:t>559</w:t>
      </w:r>
      <w:r w:rsidR="006D511A">
        <w:t xml:space="preserve"> z późn. zm.</w:t>
      </w:r>
      <w:r w:rsidR="00F90021" w:rsidRPr="00EE3D0B">
        <w:t xml:space="preserve">) </w:t>
      </w:r>
      <w:r w:rsidRPr="00EE3D0B">
        <w:t>oraz art. 211 i 212  ustawy z dnia 27 sierpnia 2009r. o</w:t>
      </w:r>
      <w:r w:rsidR="000E3D2F">
        <w:t> </w:t>
      </w:r>
      <w:r w:rsidRPr="00EE3D0B">
        <w:t xml:space="preserve">finansach publicznych </w:t>
      </w:r>
      <w:r w:rsidR="00286745" w:rsidRPr="00EE3D0B">
        <w:t>(Dz. U. z 20</w:t>
      </w:r>
      <w:r w:rsidR="00EE3D0B" w:rsidRPr="00EE3D0B">
        <w:t>2</w:t>
      </w:r>
      <w:r w:rsidR="00272EFC">
        <w:t>2</w:t>
      </w:r>
      <w:r w:rsidR="00286745" w:rsidRPr="00EE3D0B">
        <w:t xml:space="preserve">r., poz. </w:t>
      </w:r>
      <w:r w:rsidR="00272EFC">
        <w:t>1634</w:t>
      </w:r>
      <w:r w:rsidR="007F7BBC" w:rsidRPr="00EE3D0B">
        <w:t xml:space="preserve"> z późn. zm.</w:t>
      </w:r>
      <w:r w:rsidR="00286745" w:rsidRPr="00EE3D0B">
        <w:t>)</w:t>
      </w:r>
      <w:r w:rsidR="00C17BA1">
        <w:t xml:space="preserve"> </w:t>
      </w:r>
      <w:r w:rsidRPr="00EE3D0B">
        <w:t>Rada Miejska w Czempiniu uchwala, co następuje:</w:t>
      </w:r>
    </w:p>
    <w:p w14:paraId="75271A7C" w14:textId="77777777" w:rsidR="00B969C9" w:rsidRPr="00EE3D0B" w:rsidRDefault="00150CDB" w:rsidP="009E674A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9E674A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9E674A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9E674A">
      <w:pPr>
        <w:ind w:left="480"/>
      </w:pPr>
    </w:p>
    <w:p w14:paraId="6E500BA4" w14:textId="72A3ABF6" w:rsidR="00EE3D0B" w:rsidRPr="00D23A2E" w:rsidRDefault="00762FDD" w:rsidP="009E674A">
      <w:pPr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186E47">
        <w:t>85.32</w:t>
      </w:r>
      <w:r w:rsidR="00C82932">
        <w:t>9</w:t>
      </w:r>
      <w:r w:rsidR="00186E47">
        <w:t>.256,61</w:t>
      </w:r>
      <w:r w:rsidR="00EE3D0B" w:rsidRPr="00D23A2E">
        <w:t xml:space="preserve"> zł, z tego:</w:t>
      </w:r>
    </w:p>
    <w:p w14:paraId="0FDB84B2" w14:textId="17D4C134" w:rsidR="00EE3D0B" w:rsidRPr="00D23A2E" w:rsidRDefault="00EE3D0B" w:rsidP="009E674A">
      <w:pPr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186E47">
        <w:rPr>
          <w:bCs/>
        </w:rPr>
        <w:t>68.</w:t>
      </w:r>
      <w:r w:rsidR="00C82932">
        <w:rPr>
          <w:bCs/>
        </w:rPr>
        <w:t>805</w:t>
      </w:r>
      <w:r w:rsidR="00186E47">
        <w:rPr>
          <w:bCs/>
        </w:rPr>
        <w:t>.182,40</w:t>
      </w:r>
      <w:r w:rsidRPr="00D23A2E">
        <w:rPr>
          <w:bCs/>
        </w:rPr>
        <w:t xml:space="preserve"> zł</w:t>
      </w:r>
    </w:p>
    <w:p w14:paraId="737E6CB7" w14:textId="154C4A84" w:rsidR="00EE3D0B" w:rsidRPr="00D23A2E" w:rsidRDefault="00EE3D0B" w:rsidP="009E674A">
      <w:pPr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186E47">
        <w:rPr>
          <w:bCs/>
        </w:rPr>
        <w:t>16.524.074,21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9E674A">
      <w:pPr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9E674A">
      <w:pPr>
        <w:ind w:left="540" w:hanging="540"/>
      </w:pPr>
      <w:r w:rsidRPr="00D23A2E">
        <w:t xml:space="preserve">      </w:t>
      </w:r>
    </w:p>
    <w:p w14:paraId="0CD9828E" w14:textId="77777777" w:rsidR="00EE3D0B" w:rsidRPr="00404B2C" w:rsidRDefault="00EE3D0B" w:rsidP="009E674A">
      <w:pPr>
        <w:ind w:left="540" w:firstLine="169"/>
        <w:jc w:val="both"/>
      </w:pPr>
      <w:r w:rsidRPr="00404B2C">
        <w:rPr>
          <w:b/>
        </w:rPr>
        <w:t>2.</w:t>
      </w:r>
      <w:r w:rsidRPr="00404B2C">
        <w:t xml:space="preserve"> Dochody, o których mowa w ust.1, obejmują:</w:t>
      </w:r>
    </w:p>
    <w:p w14:paraId="0F7240E7" w14:textId="7C5921D5" w:rsidR="00EE3D0B" w:rsidRPr="00404B2C" w:rsidRDefault="00EE3D0B" w:rsidP="009E674A">
      <w:pPr>
        <w:numPr>
          <w:ilvl w:val="0"/>
          <w:numId w:val="2"/>
        </w:numPr>
        <w:ind w:left="1276"/>
        <w:jc w:val="both"/>
      </w:pPr>
      <w:r w:rsidRPr="00404B2C">
        <w:t xml:space="preserve">dochody własne   </w:t>
      </w:r>
      <w:r w:rsidR="00186E47">
        <w:t>29.</w:t>
      </w:r>
      <w:r w:rsidR="00C82932">
        <w:t>213</w:t>
      </w:r>
      <w:r w:rsidR="00186E47">
        <w:t>.882,67</w:t>
      </w:r>
      <w:r w:rsidRPr="00404B2C">
        <w:t xml:space="preserve"> zł</w:t>
      </w:r>
    </w:p>
    <w:p w14:paraId="2D30A40D" w14:textId="11EF6993" w:rsidR="00EE3D0B" w:rsidRPr="00404B2C" w:rsidRDefault="00EE3D0B" w:rsidP="009E674A">
      <w:pPr>
        <w:numPr>
          <w:ilvl w:val="0"/>
          <w:numId w:val="2"/>
        </w:numPr>
        <w:ind w:left="1276"/>
        <w:jc w:val="both"/>
      </w:pPr>
      <w:r w:rsidRPr="00404B2C">
        <w:t xml:space="preserve">subwencje            </w:t>
      </w:r>
      <w:r w:rsidR="00186E47">
        <w:t>15.563.357,00</w:t>
      </w:r>
      <w:r w:rsidRPr="00404B2C">
        <w:t xml:space="preserve"> zł</w:t>
      </w:r>
    </w:p>
    <w:p w14:paraId="3E126129" w14:textId="5900F917" w:rsidR="00EE3D0B" w:rsidRPr="00404B2C" w:rsidRDefault="00EE3D0B" w:rsidP="009E674A">
      <w:pPr>
        <w:numPr>
          <w:ilvl w:val="0"/>
          <w:numId w:val="2"/>
        </w:numPr>
        <w:ind w:left="1276"/>
        <w:jc w:val="both"/>
      </w:pPr>
      <w:r w:rsidRPr="00404B2C">
        <w:t xml:space="preserve">dotacje                 </w:t>
      </w:r>
      <w:r w:rsidR="00186E47">
        <w:t>40.552.016,94</w:t>
      </w:r>
      <w:r w:rsidRPr="00404B2C">
        <w:t xml:space="preserve"> zł,</w:t>
      </w:r>
    </w:p>
    <w:p w14:paraId="622644F3" w14:textId="42664751" w:rsidR="00EE3D0B" w:rsidRPr="00404B2C" w:rsidRDefault="00EE3D0B" w:rsidP="009E674A">
      <w:pPr>
        <w:numPr>
          <w:ilvl w:val="1"/>
          <w:numId w:val="2"/>
        </w:numPr>
        <w:ind w:left="1276"/>
        <w:jc w:val="both"/>
      </w:pPr>
      <w:r w:rsidRPr="00404B2C">
        <w:t xml:space="preserve">w tym dotacje w ramach programów finansowanych z udziałem środków europejskich </w:t>
      </w:r>
      <w:r w:rsidR="00186E47">
        <w:t>14.934.193,90</w:t>
      </w:r>
      <w:r w:rsidRPr="00404B2C">
        <w:t xml:space="preserve"> zł.</w:t>
      </w:r>
    </w:p>
    <w:p w14:paraId="6150BAA4" w14:textId="77777777" w:rsidR="00762FDD" w:rsidRPr="00D23A2E" w:rsidRDefault="00762FDD" w:rsidP="009E674A">
      <w:pPr>
        <w:ind w:left="360"/>
        <w:jc w:val="both"/>
      </w:pPr>
    </w:p>
    <w:p w14:paraId="71150662" w14:textId="77777777" w:rsidR="00762FDD" w:rsidRPr="00D23A2E" w:rsidRDefault="00762FDD" w:rsidP="009E674A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9E674A">
      <w:pPr>
        <w:ind w:left="540" w:hanging="540"/>
      </w:pPr>
    </w:p>
    <w:p w14:paraId="4AF7C998" w14:textId="77777777" w:rsidR="00B277B4" w:rsidRPr="00D23A2E" w:rsidRDefault="00B277B4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9E674A">
      <w:pPr>
        <w:ind w:left="480"/>
      </w:pPr>
    </w:p>
    <w:p w14:paraId="314DB32C" w14:textId="3F23F6F8" w:rsidR="00EE3D0B" w:rsidRPr="00173628" w:rsidRDefault="00866EC3" w:rsidP="009E674A">
      <w:pPr>
        <w:jc w:val="both"/>
      </w:pPr>
      <w:r w:rsidRPr="00D23A2E">
        <w:rPr>
          <w:b/>
          <w:bCs/>
        </w:rPr>
        <w:t xml:space="preserve"> </w:t>
      </w:r>
      <w:r w:rsidR="00036EC2" w:rsidRPr="00173628">
        <w:rPr>
          <w:b/>
          <w:bCs/>
        </w:rPr>
        <w:t>„</w:t>
      </w:r>
      <w:r w:rsidR="00941583" w:rsidRPr="00173628">
        <w:rPr>
          <w:b/>
          <w:bCs/>
        </w:rPr>
        <w:t xml:space="preserve"> </w:t>
      </w:r>
      <w:r w:rsidR="00EE3D0B" w:rsidRPr="00173628">
        <w:rPr>
          <w:b/>
          <w:bCs/>
        </w:rPr>
        <w:t>§ 2.1.</w:t>
      </w:r>
      <w:r w:rsidR="00EE3D0B" w:rsidRPr="00173628">
        <w:rPr>
          <w:bCs/>
        </w:rPr>
        <w:t>U</w:t>
      </w:r>
      <w:r w:rsidR="00EE3D0B" w:rsidRPr="00173628">
        <w:t xml:space="preserve">stala się wydatki  budżetu gminy na 2022 rok w wysokości  </w:t>
      </w:r>
      <w:r w:rsidR="00173628" w:rsidRPr="00173628">
        <w:t>93.</w:t>
      </w:r>
      <w:r w:rsidR="00C82932">
        <w:t>271</w:t>
      </w:r>
      <w:r w:rsidR="00173628" w:rsidRPr="00173628">
        <w:t>.586,50</w:t>
      </w:r>
      <w:r w:rsidR="00EE3D0B" w:rsidRPr="00173628">
        <w:t xml:space="preserve"> zł,   </w:t>
      </w:r>
    </w:p>
    <w:p w14:paraId="0CDF73A8" w14:textId="77777777" w:rsidR="00EE3D0B" w:rsidRPr="00173628" w:rsidRDefault="00EE3D0B" w:rsidP="009E674A">
      <w:pPr>
        <w:jc w:val="both"/>
      </w:pPr>
      <w:r w:rsidRPr="00173628">
        <w:t xml:space="preserve">      - zgodnie z załącznikiem nr 2.</w:t>
      </w:r>
    </w:p>
    <w:p w14:paraId="7364B13F" w14:textId="77777777" w:rsidR="00EE3D0B" w:rsidRPr="00173628" w:rsidRDefault="00EE3D0B" w:rsidP="009E674A">
      <w:pPr>
        <w:jc w:val="both"/>
      </w:pPr>
    </w:p>
    <w:p w14:paraId="78F0A715" w14:textId="77777777" w:rsidR="00EE3D0B" w:rsidRPr="00173628" w:rsidRDefault="00EE3D0B" w:rsidP="009E674A">
      <w:pPr>
        <w:jc w:val="both"/>
      </w:pPr>
      <w:r w:rsidRPr="00173628">
        <w:t xml:space="preserve">      </w:t>
      </w:r>
      <w:r w:rsidRPr="00173628">
        <w:rPr>
          <w:b/>
        </w:rPr>
        <w:t>2.</w:t>
      </w:r>
      <w:r w:rsidRPr="00173628">
        <w:t>Wydatki, o których mowa w ust.1, obejmują:</w:t>
      </w:r>
    </w:p>
    <w:p w14:paraId="4346D1BB" w14:textId="746E15F9" w:rsidR="00EE3D0B" w:rsidRPr="00173628" w:rsidRDefault="00EE3D0B" w:rsidP="009E674A">
      <w:pPr>
        <w:jc w:val="both"/>
      </w:pPr>
      <w:r w:rsidRPr="00173628">
        <w:t xml:space="preserve">          1) wydatki bieżące w wysokości  </w:t>
      </w:r>
      <w:r w:rsidR="00173628" w:rsidRPr="00173628">
        <w:t>64.</w:t>
      </w:r>
      <w:r w:rsidR="00D86449">
        <w:t>576</w:t>
      </w:r>
      <w:r w:rsidR="00173628" w:rsidRPr="00173628">
        <w:t>.440,92</w:t>
      </w:r>
      <w:r w:rsidRPr="00173628">
        <w:t xml:space="preserve"> zł, w tym na:  </w:t>
      </w:r>
    </w:p>
    <w:p w14:paraId="0EE8CB94" w14:textId="6630AD03" w:rsidR="00EE3D0B" w:rsidRPr="00173628" w:rsidRDefault="00EE3D0B" w:rsidP="009E674A">
      <w:pPr>
        <w:jc w:val="both"/>
      </w:pPr>
      <w:r w:rsidRPr="00173628">
        <w:t xml:space="preserve">              a) wynagrodzenia i pochodne od wynagrodzeń                                   </w:t>
      </w:r>
      <w:r w:rsidR="00D54675">
        <w:t>20.998</w:t>
      </w:r>
      <w:r w:rsidR="00173628" w:rsidRPr="00173628">
        <w:t>.936,39</w:t>
      </w:r>
      <w:r w:rsidRPr="00173628">
        <w:t xml:space="preserve"> zł</w:t>
      </w:r>
    </w:p>
    <w:p w14:paraId="13D69BAC" w14:textId="2BFA8E58" w:rsidR="00EE3D0B" w:rsidRPr="00173628" w:rsidRDefault="00EE3D0B" w:rsidP="009E674A">
      <w:pPr>
        <w:jc w:val="both"/>
      </w:pPr>
      <w:r w:rsidRPr="00173628">
        <w:tab/>
        <w:t xml:space="preserve">  b) świadczenia na rzecz osób fizycznych                                             </w:t>
      </w:r>
      <w:r w:rsidR="00173628" w:rsidRPr="00173628">
        <w:t>22.695.107,52</w:t>
      </w:r>
      <w:r w:rsidRPr="00173628">
        <w:t xml:space="preserve"> zł</w:t>
      </w:r>
    </w:p>
    <w:p w14:paraId="2B1EE416" w14:textId="07EA7A9F" w:rsidR="00EE3D0B" w:rsidRPr="00173628" w:rsidRDefault="00EE3D0B" w:rsidP="009E674A">
      <w:pPr>
        <w:jc w:val="both"/>
      </w:pPr>
      <w:r w:rsidRPr="00173628">
        <w:t xml:space="preserve">              c) dotacje                                                                                                </w:t>
      </w:r>
      <w:r w:rsidR="00173628" w:rsidRPr="00173628">
        <w:t>3.023.083,15</w:t>
      </w:r>
      <w:r w:rsidRPr="00173628">
        <w:t xml:space="preserve"> zł</w:t>
      </w:r>
    </w:p>
    <w:p w14:paraId="5B20E839" w14:textId="77777777" w:rsidR="00EE3D0B" w:rsidRPr="007556B8" w:rsidRDefault="00EE3D0B" w:rsidP="009E674A">
      <w:pPr>
        <w:jc w:val="both"/>
      </w:pPr>
      <w:r w:rsidRPr="0017362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7556B8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7556B8" w:rsidRDefault="00EE3D0B" w:rsidP="009E674A">
            <w:pPr>
              <w:jc w:val="both"/>
            </w:pPr>
            <w:r w:rsidRPr="007556B8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228822A3" w:rsidR="00EE3D0B" w:rsidRPr="007556B8" w:rsidRDefault="007556B8" w:rsidP="009E674A">
            <w:pPr>
              <w:jc w:val="right"/>
            </w:pPr>
            <w:r w:rsidRPr="007556B8">
              <w:t>1.276.260</w:t>
            </w:r>
            <w:r w:rsidR="00EE3D0B" w:rsidRPr="007556B8">
              <w:t>,00 zł</w:t>
            </w:r>
          </w:p>
        </w:tc>
      </w:tr>
      <w:tr w:rsidR="00EE3D0B" w:rsidRPr="007556B8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7556B8" w:rsidRDefault="00EE3D0B" w:rsidP="009E674A">
            <w:pPr>
              <w:jc w:val="both"/>
            </w:pPr>
            <w:r w:rsidRPr="007556B8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7556B8" w:rsidRDefault="00EE3D0B" w:rsidP="009E674A">
            <w:pPr>
              <w:jc w:val="right"/>
            </w:pPr>
            <w:r w:rsidRPr="007556B8">
              <w:t>40.000,00 zł</w:t>
            </w:r>
          </w:p>
        </w:tc>
      </w:tr>
      <w:tr w:rsidR="00EE3D0B" w:rsidRPr="007556B8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7556B8" w:rsidRDefault="00EE3D0B" w:rsidP="009E674A">
            <w:pPr>
              <w:jc w:val="both"/>
            </w:pPr>
            <w:r w:rsidRPr="007556B8">
              <w:t xml:space="preserve">-   dla stowarzyszeń i organizacji prowadzących działalność     </w:t>
            </w:r>
          </w:p>
          <w:p w14:paraId="5959A8E4" w14:textId="77777777" w:rsidR="00EE3D0B" w:rsidRPr="007556B8" w:rsidRDefault="00EE3D0B" w:rsidP="009E674A">
            <w:pPr>
              <w:jc w:val="both"/>
            </w:pPr>
            <w:r w:rsidRPr="007556B8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2B0A1765" w:rsidR="00EE3D0B" w:rsidRPr="007556B8" w:rsidRDefault="007556B8" w:rsidP="009E674A">
            <w:pPr>
              <w:jc w:val="right"/>
            </w:pPr>
            <w:r w:rsidRPr="007556B8">
              <w:t>281.700</w:t>
            </w:r>
            <w:r w:rsidR="00EE3D0B" w:rsidRPr="007556B8">
              <w:t>,00 zł</w:t>
            </w:r>
          </w:p>
        </w:tc>
      </w:tr>
      <w:tr w:rsidR="00EE3D0B" w:rsidRPr="007556B8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34CBCF43" w:rsidR="00EE3D0B" w:rsidRPr="007556B8" w:rsidRDefault="00EE3D0B" w:rsidP="009E674A">
            <w:pPr>
              <w:jc w:val="both"/>
            </w:pPr>
            <w:r w:rsidRPr="007556B8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60AC9023" w:rsidR="00EE3D0B" w:rsidRPr="007556B8" w:rsidRDefault="00EE3D0B" w:rsidP="00E43E38">
            <w:pPr>
              <w:jc w:val="right"/>
            </w:pPr>
            <w:r w:rsidRPr="007556B8">
              <w:t>20.000,00 zł</w:t>
            </w:r>
          </w:p>
        </w:tc>
      </w:tr>
      <w:tr w:rsidR="00EE3D0B" w:rsidRPr="00173628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173628" w:rsidRDefault="00EE3D0B" w:rsidP="009E674A">
            <w:pPr>
              <w:jc w:val="both"/>
            </w:pPr>
            <w:r w:rsidRPr="00173628">
              <w:lastRenderedPageBreak/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0394CE3" w:rsidR="00EE3D0B" w:rsidRPr="00173628" w:rsidRDefault="00B024EE" w:rsidP="009E674A">
            <w:pPr>
              <w:jc w:val="right"/>
            </w:pPr>
            <w:r w:rsidRPr="00173628">
              <w:t>97.197,26</w:t>
            </w:r>
            <w:r w:rsidR="00EE3D0B" w:rsidRPr="00173628">
              <w:t xml:space="preserve"> zł</w:t>
            </w:r>
          </w:p>
        </w:tc>
      </w:tr>
      <w:tr w:rsidR="00EE3D0B" w:rsidRPr="00173628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173628" w:rsidRDefault="00EE3D0B" w:rsidP="009E674A">
            <w:pPr>
              <w:jc w:val="both"/>
            </w:pPr>
            <w:r w:rsidRPr="00173628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48BDE4A2" w:rsidR="00EE3D0B" w:rsidRPr="00173628" w:rsidRDefault="00173628" w:rsidP="009E674A">
            <w:pPr>
              <w:jc w:val="right"/>
            </w:pPr>
            <w:r w:rsidRPr="00173628">
              <w:t>1.018.782,18</w:t>
            </w:r>
            <w:r w:rsidR="00EE3D0B" w:rsidRPr="00173628">
              <w:t xml:space="preserve"> zł</w:t>
            </w:r>
          </w:p>
        </w:tc>
      </w:tr>
      <w:tr w:rsidR="004B5349" w:rsidRPr="00173628" w14:paraId="1D1FAFA4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22A326D5" w14:textId="5A9B734E" w:rsidR="004B5349" w:rsidRPr="00173628" w:rsidRDefault="004B5349" w:rsidP="009E674A">
            <w:pPr>
              <w:jc w:val="both"/>
            </w:pPr>
            <w:r w:rsidRPr="00173628">
              <w:t>-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6815886D" w14:textId="558B46E5" w:rsidR="004B5349" w:rsidRPr="00173628" w:rsidRDefault="007556B8" w:rsidP="009E674A">
            <w:pPr>
              <w:jc w:val="right"/>
            </w:pPr>
            <w:r w:rsidRPr="00173628">
              <w:t>40</w:t>
            </w:r>
            <w:r w:rsidR="004B5349" w:rsidRPr="00173628">
              <w:t>.000,00 zł</w:t>
            </w:r>
          </w:p>
        </w:tc>
      </w:tr>
      <w:tr w:rsidR="00EE3D0B" w:rsidRPr="00173628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173628" w:rsidRDefault="00EE3D0B" w:rsidP="009E674A">
            <w:pPr>
              <w:jc w:val="both"/>
            </w:pPr>
            <w:r w:rsidRPr="00173628">
              <w:t xml:space="preserve">-   dla jednostek spoza sekt. fin. publicznych na dof. prac </w:t>
            </w:r>
          </w:p>
          <w:p w14:paraId="0C98D105" w14:textId="77777777" w:rsidR="00EE3D0B" w:rsidRPr="00173628" w:rsidRDefault="00EE3D0B" w:rsidP="009E674A">
            <w:pPr>
              <w:jc w:val="both"/>
            </w:pPr>
            <w:r w:rsidRPr="00173628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173628" w:rsidRDefault="00EE3D0B" w:rsidP="009E674A">
            <w:pPr>
              <w:jc w:val="right"/>
            </w:pPr>
            <w:r w:rsidRPr="00173628">
              <w:t>20.000,00 zł</w:t>
            </w:r>
          </w:p>
        </w:tc>
      </w:tr>
      <w:tr w:rsidR="00EE3D0B" w:rsidRPr="00173628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173628" w:rsidRDefault="00EE3D0B" w:rsidP="009E674A">
            <w:pPr>
              <w:jc w:val="both"/>
            </w:pPr>
            <w:r w:rsidRPr="00173628">
              <w:t xml:space="preserve">-   wpłata na rzecz związku międzygminnego i powiatowo-   </w:t>
            </w:r>
          </w:p>
          <w:p w14:paraId="6B9C1712" w14:textId="77777777" w:rsidR="00EE3D0B" w:rsidRPr="00173628" w:rsidRDefault="00EE3D0B" w:rsidP="009E674A">
            <w:pPr>
              <w:jc w:val="both"/>
            </w:pPr>
            <w:r w:rsidRPr="00173628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6A34BF29" w:rsidR="00EE3D0B" w:rsidRPr="00173628" w:rsidRDefault="00EE3D0B" w:rsidP="009E674A">
            <w:pPr>
              <w:jc w:val="right"/>
            </w:pPr>
            <w:r w:rsidRPr="00173628">
              <w:t>35.</w:t>
            </w:r>
            <w:r w:rsidR="001F0DBC" w:rsidRPr="00173628">
              <w:t>1</w:t>
            </w:r>
            <w:r w:rsidRPr="00173628">
              <w:t>00,00 zł</w:t>
            </w:r>
          </w:p>
        </w:tc>
      </w:tr>
      <w:tr w:rsidR="00EE3D0B" w:rsidRPr="00173628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173628" w:rsidRDefault="00EE3D0B" w:rsidP="009E674A">
            <w:pPr>
              <w:jc w:val="both"/>
            </w:pPr>
            <w:r w:rsidRPr="00173628">
              <w:t xml:space="preserve">-   na pomoc finansową dla innych jednostek samorządu </w:t>
            </w:r>
          </w:p>
          <w:p w14:paraId="07E570A6" w14:textId="77777777" w:rsidR="00EE3D0B" w:rsidRPr="00173628" w:rsidRDefault="00EE3D0B" w:rsidP="009E674A">
            <w:pPr>
              <w:jc w:val="both"/>
            </w:pPr>
            <w:r w:rsidRPr="00173628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31214BD9" w:rsidR="00EE3D0B" w:rsidRPr="00173628" w:rsidRDefault="004404F8" w:rsidP="009E674A">
            <w:pPr>
              <w:jc w:val="right"/>
            </w:pPr>
            <w:r w:rsidRPr="00173628">
              <w:t>194.</w:t>
            </w:r>
            <w:r w:rsidR="001E20C2" w:rsidRPr="00173628">
              <w:t>043</w:t>
            </w:r>
            <w:r w:rsidR="00EE3D0B" w:rsidRPr="00173628">
              <w:t>,71 zł</w:t>
            </w:r>
          </w:p>
        </w:tc>
      </w:tr>
      <w:tr w:rsidR="00922C27" w:rsidRPr="00173628" w14:paraId="76531D4D" w14:textId="77777777" w:rsidTr="00781754">
        <w:tc>
          <w:tcPr>
            <w:tcW w:w="6520" w:type="dxa"/>
            <w:shd w:val="clear" w:color="auto" w:fill="auto"/>
          </w:tcPr>
          <w:p w14:paraId="4A783D27" w14:textId="0CB527F6" w:rsidR="00922C27" w:rsidRPr="00173628" w:rsidRDefault="00922C27" w:rsidP="009E674A">
            <w:pPr>
              <w:jc w:val="both"/>
            </w:pPr>
            <w:r w:rsidRPr="00173628">
              <w:t>- wydatki na zadania realizow</w:t>
            </w:r>
            <w:r w:rsidR="00C81928" w:rsidRPr="00173628">
              <w:t>a</w:t>
            </w:r>
            <w:r w:rsidRPr="00173628">
              <w:t>ne z udziałem środków UE</w:t>
            </w:r>
          </w:p>
        </w:tc>
        <w:tc>
          <w:tcPr>
            <w:tcW w:w="1845" w:type="dxa"/>
            <w:shd w:val="clear" w:color="auto" w:fill="auto"/>
          </w:tcPr>
          <w:p w14:paraId="01CED1CC" w14:textId="0C25BD22" w:rsidR="00922C27" w:rsidRPr="00173628" w:rsidRDefault="00AF63F8" w:rsidP="009E674A">
            <w:pPr>
              <w:jc w:val="right"/>
            </w:pPr>
            <w:r w:rsidRPr="00173628">
              <w:t xml:space="preserve">  </w:t>
            </w:r>
            <w:r w:rsidR="007556B8" w:rsidRPr="00173628">
              <w:t>240.305,00</w:t>
            </w:r>
            <w:r w:rsidR="00922C27" w:rsidRPr="00173628">
              <w:t xml:space="preserve"> zł</w:t>
            </w:r>
          </w:p>
        </w:tc>
      </w:tr>
      <w:tr w:rsidR="0060478F" w:rsidRPr="00173628" w14:paraId="7EA6C21B" w14:textId="77777777" w:rsidTr="00781754">
        <w:tc>
          <w:tcPr>
            <w:tcW w:w="6520" w:type="dxa"/>
            <w:shd w:val="clear" w:color="auto" w:fill="auto"/>
          </w:tcPr>
          <w:p w14:paraId="21064975" w14:textId="60A6D4A4" w:rsidR="0060478F" w:rsidRPr="00173628" w:rsidRDefault="0060478F" w:rsidP="0060478F">
            <w:pPr>
              <w:ind w:hanging="75"/>
              <w:jc w:val="both"/>
            </w:pPr>
            <w:r w:rsidRPr="00173628">
              <w:t xml:space="preserve">d) wydatki na obsługę długu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093CDAE9" w14:textId="4A0A3B91" w:rsidR="0060478F" w:rsidRPr="00173628" w:rsidRDefault="0060478F" w:rsidP="009E674A">
            <w:pPr>
              <w:jc w:val="right"/>
            </w:pPr>
            <w:r w:rsidRPr="00173628">
              <w:t>1.2</w:t>
            </w:r>
            <w:r w:rsidR="00EE29FA" w:rsidRPr="00173628">
              <w:t>3</w:t>
            </w:r>
            <w:r w:rsidRPr="00173628">
              <w:t>9.000,00 zł</w:t>
            </w:r>
          </w:p>
        </w:tc>
      </w:tr>
    </w:tbl>
    <w:p w14:paraId="45F5D2BA" w14:textId="011EAC1B" w:rsidR="0060478F" w:rsidRPr="00173628" w:rsidRDefault="00EE3D0B" w:rsidP="008C1BA4">
      <w:pPr>
        <w:jc w:val="right"/>
      </w:pPr>
      <w:r w:rsidRPr="00173628">
        <w:t xml:space="preserve">                </w:t>
      </w:r>
      <w:r w:rsidR="0060478F" w:rsidRPr="00173628">
        <w:t>e</w:t>
      </w:r>
      <w:r w:rsidRPr="00173628">
        <w:t xml:space="preserve">) </w:t>
      </w:r>
      <w:r w:rsidR="0060478F" w:rsidRPr="00173628">
        <w:t>wyp</w:t>
      </w:r>
      <w:r w:rsidR="00C81928" w:rsidRPr="00173628">
        <w:t>ł</w:t>
      </w:r>
      <w:r w:rsidR="0060478F" w:rsidRPr="00173628">
        <w:t xml:space="preserve">aty z tytułu poręczeń i gwarancji                                                   </w:t>
      </w:r>
      <w:r w:rsidR="008C1BA4" w:rsidRPr="00173628">
        <w:t>0</w:t>
      </w:r>
      <w:r w:rsidR="0060478F" w:rsidRPr="00173628">
        <w:t xml:space="preserve">,00 zł </w:t>
      </w:r>
    </w:p>
    <w:p w14:paraId="146044D0" w14:textId="1F28A53C" w:rsidR="00EE3D0B" w:rsidRPr="00173628" w:rsidRDefault="00EE3D0B" w:rsidP="009E674A">
      <w:pPr>
        <w:jc w:val="both"/>
      </w:pPr>
      <w:r w:rsidRPr="00173628">
        <w:t xml:space="preserve">          2) wydatki majątkowe w wysokości  </w:t>
      </w:r>
      <w:r w:rsidR="00186E47" w:rsidRPr="00173628">
        <w:t>28.695.145,58</w:t>
      </w:r>
      <w:r w:rsidRPr="00173628">
        <w:t xml:space="preserve"> zł. </w:t>
      </w:r>
    </w:p>
    <w:p w14:paraId="4C3CA791" w14:textId="77777777" w:rsidR="00EE3D0B" w:rsidRPr="00173628" w:rsidRDefault="00EE3D0B" w:rsidP="009E674A">
      <w:pPr>
        <w:jc w:val="both"/>
      </w:pPr>
    </w:p>
    <w:p w14:paraId="4DF554DE" w14:textId="0D604475" w:rsidR="00EE3D0B" w:rsidRPr="00173628" w:rsidRDefault="00EE3D0B" w:rsidP="00B024EE">
      <w:pPr>
        <w:pStyle w:val="Akapitzlist"/>
        <w:numPr>
          <w:ilvl w:val="0"/>
          <w:numId w:val="1"/>
        </w:numPr>
        <w:jc w:val="both"/>
      </w:pPr>
      <w:r w:rsidRPr="00173628">
        <w:t xml:space="preserve">Wydatki  na zadania inwestycyjne i inne majątkowe ustala się w wysokości </w:t>
      </w:r>
      <w:r w:rsidR="00186E47" w:rsidRPr="00173628">
        <w:t>28.695.145,58</w:t>
      </w:r>
      <w:r w:rsidRPr="00173628">
        <w:t xml:space="preserve"> zł, </w:t>
      </w:r>
    </w:p>
    <w:p w14:paraId="6DC77390" w14:textId="77777777" w:rsidR="00DF123D" w:rsidRPr="00173628" w:rsidRDefault="00DF123D" w:rsidP="00DF123D">
      <w:pPr>
        <w:ind w:left="568"/>
        <w:jc w:val="both"/>
      </w:pPr>
    </w:p>
    <w:p w14:paraId="57C5B7C4" w14:textId="77777777" w:rsidR="00EE3D0B" w:rsidRPr="00173628" w:rsidRDefault="00EE3D0B" w:rsidP="009E674A">
      <w:pPr>
        <w:ind w:left="360"/>
        <w:jc w:val="both"/>
      </w:pPr>
      <w:r w:rsidRPr="00173628">
        <w:t xml:space="preserve">    - zgodnie z załącznikiem nr 3.</w:t>
      </w:r>
    </w:p>
    <w:p w14:paraId="4AE710FB" w14:textId="5727C25A" w:rsidR="007F7BBC" w:rsidRPr="00173628" w:rsidRDefault="007F7BBC" w:rsidP="009E674A">
      <w:pPr>
        <w:jc w:val="both"/>
      </w:pPr>
    </w:p>
    <w:p w14:paraId="50E0DBFF" w14:textId="09AD4F16" w:rsidR="00866EC3" w:rsidRDefault="001F6B44" w:rsidP="009E674A">
      <w:pPr>
        <w:ind w:left="360"/>
      </w:pPr>
      <w:r w:rsidRPr="00173628">
        <w:t xml:space="preserve">          </w:t>
      </w:r>
      <w:r w:rsidR="00866EC3" w:rsidRPr="00173628">
        <w:t xml:space="preserve">- zgodnie z załącznikiem nr </w:t>
      </w:r>
      <w:r w:rsidR="00861BB3" w:rsidRPr="00173628">
        <w:t>2</w:t>
      </w:r>
      <w:r w:rsidR="00D86449">
        <w:t xml:space="preserve"> i 3</w:t>
      </w:r>
      <w:r w:rsidR="00D41735" w:rsidRPr="00173628">
        <w:t xml:space="preserve"> </w:t>
      </w:r>
      <w:r w:rsidR="00866EC3" w:rsidRPr="00173628">
        <w:t>do niniejszej uchwały;</w:t>
      </w:r>
    </w:p>
    <w:p w14:paraId="0C2AEC61" w14:textId="52319B0C" w:rsidR="00FC48CF" w:rsidRDefault="00FC48CF" w:rsidP="009E674A">
      <w:pPr>
        <w:ind w:left="360"/>
      </w:pPr>
    </w:p>
    <w:p w14:paraId="6A9D297D" w14:textId="77777777" w:rsidR="00D12536" w:rsidRPr="00526286" w:rsidRDefault="00D12536" w:rsidP="00D12536">
      <w:pPr>
        <w:pStyle w:val="Akapitzlist"/>
        <w:numPr>
          <w:ilvl w:val="0"/>
          <w:numId w:val="20"/>
        </w:numPr>
      </w:pPr>
      <w:r w:rsidRPr="00526286">
        <w:rPr>
          <w:rFonts w:cs="Arial"/>
        </w:rPr>
        <w:t>§ 3</w:t>
      </w:r>
      <w:r w:rsidRPr="00526286">
        <w:t xml:space="preserve"> uchwały otrzymuje brzmienie:   </w:t>
      </w:r>
    </w:p>
    <w:p w14:paraId="2A4D9154" w14:textId="77777777" w:rsidR="00D12536" w:rsidRPr="00526286" w:rsidRDefault="00D12536" w:rsidP="00D12536">
      <w:pPr>
        <w:ind w:left="360"/>
      </w:pPr>
    </w:p>
    <w:p w14:paraId="7CCD1316" w14:textId="36029F80" w:rsidR="00D12536" w:rsidRPr="00526286" w:rsidRDefault="00D12536" w:rsidP="00D12536">
      <w:pPr>
        <w:ind w:left="993" w:hanging="426"/>
        <w:jc w:val="both"/>
      </w:pPr>
      <w:r w:rsidRPr="00526286">
        <w:rPr>
          <w:b/>
          <w:bCs/>
        </w:rPr>
        <w:t xml:space="preserve">„§ 3. </w:t>
      </w:r>
      <w:r w:rsidRPr="00526286">
        <w:t xml:space="preserve">Ustala się przychody w kwocie </w:t>
      </w:r>
      <w:r w:rsidR="00186E47">
        <w:t>11.941.495,41</w:t>
      </w:r>
      <w:r w:rsidRPr="00526286">
        <w:t xml:space="preserve"> zł i rozchody w kwocie </w:t>
      </w:r>
      <w:r>
        <w:t>3.999.165,52</w:t>
      </w:r>
      <w:r w:rsidRPr="00526286">
        <w:t xml:space="preserve"> zł, zgodnie z załącznikiem nr 4.</w:t>
      </w:r>
    </w:p>
    <w:p w14:paraId="62622F72" w14:textId="6A153426" w:rsidR="00D12536" w:rsidRPr="00526286" w:rsidRDefault="00D12536" w:rsidP="00D12536">
      <w:pPr>
        <w:ind w:left="993"/>
        <w:jc w:val="both"/>
      </w:pPr>
      <w:r w:rsidRPr="00CB7718">
        <w:t xml:space="preserve">Deficyt budżetu w kwocie </w:t>
      </w:r>
      <w:r w:rsidR="00173628">
        <w:t>7.942.329,89</w:t>
      </w:r>
      <w:r w:rsidRPr="00CB7718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środków, zobowiązaniami zaciągniętymi na prefinansowanie zadań pochodzących z budżetu UE, a także z tytułu sprzedaży innych papierów wartościowych.”</w:t>
      </w:r>
    </w:p>
    <w:p w14:paraId="6BC31D60" w14:textId="77777777" w:rsidR="00D12536" w:rsidRPr="00526286" w:rsidRDefault="00D12536" w:rsidP="00D12536">
      <w:pPr>
        <w:jc w:val="both"/>
      </w:pPr>
    </w:p>
    <w:p w14:paraId="374ADA78" w14:textId="322DB86D" w:rsidR="00D12536" w:rsidRDefault="00D12536" w:rsidP="00D12536">
      <w:pPr>
        <w:ind w:left="360"/>
      </w:pPr>
      <w:r w:rsidRPr="00526286">
        <w:t xml:space="preserve">          - zgodnie z załącznikiem nr </w:t>
      </w:r>
      <w:r>
        <w:t>4</w:t>
      </w:r>
      <w:r w:rsidRPr="00526286">
        <w:t xml:space="preserve"> do niniejszej uchwały;</w:t>
      </w:r>
    </w:p>
    <w:p w14:paraId="1F08EF2A" w14:textId="77777777" w:rsidR="00E43E38" w:rsidRDefault="00E43E38" w:rsidP="00D12536">
      <w:pPr>
        <w:ind w:left="360"/>
      </w:pPr>
    </w:p>
    <w:p w14:paraId="626FCAB3" w14:textId="689DAA95" w:rsidR="00640665" w:rsidRDefault="00640665" w:rsidP="00640665">
      <w:pPr>
        <w:pStyle w:val="Akapitzlist"/>
        <w:numPr>
          <w:ilvl w:val="0"/>
          <w:numId w:val="20"/>
        </w:numPr>
        <w:ind w:left="709" w:hanging="425"/>
      </w:pPr>
      <w:r w:rsidRPr="000D4DC2">
        <w:rPr>
          <w:rFonts w:cs="Arial"/>
        </w:rPr>
        <w:t xml:space="preserve">§ </w:t>
      </w:r>
      <w:r w:rsidR="008321FE">
        <w:rPr>
          <w:rFonts w:cs="Arial"/>
        </w:rPr>
        <w:t>7</w:t>
      </w:r>
      <w:r w:rsidRPr="009801BB">
        <w:t xml:space="preserve"> uchwały otrzymuje brzmienie:  </w:t>
      </w:r>
    </w:p>
    <w:p w14:paraId="75C0129C" w14:textId="270D3CC1" w:rsidR="00640665" w:rsidRDefault="00640665" w:rsidP="003C13AF">
      <w:pPr>
        <w:ind w:left="709"/>
      </w:pPr>
    </w:p>
    <w:p w14:paraId="75B94BF5" w14:textId="77777777" w:rsidR="00DF123D" w:rsidRPr="00167243" w:rsidRDefault="00DF123D" w:rsidP="00DF123D">
      <w:pPr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60A3DEAD" w14:textId="77777777" w:rsidR="00DF123D" w:rsidRPr="00167243" w:rsidRDefault="00DF123D" w:rsidP="00DF123D">
      <w:pPr>
        <w:ind w:firstLine="567"/>
      </w:pPr>
      <w:r w:rsidRPr="00167243">
        <w:t xml:space="preserve">         administracji rządowej oraz innych zadań zleconych gminie ustawami:</w:t>
      </w:r>
    </w:p>
    <w:p w14:paraId="09A2899D" w14:textId="200CE67B" w:rsidR="00DF123D" w:rsidRPr="006113BE" w:rsidRDefault="00DF123D" w:rsidP="00DF123D">
      <w:pPr>
        <w:ind w:firstLine="567"/>
      </w:pPr>
      <w:r w:rsidRPr="00167243">
        <w:tab/>
      </w:r>
      <w:r w:rsidRPr="00167243">
        <w:tab/>
      </w:r>
      <w:r w:rsidRPr="00167243">
        <w:tab/>
      </w:r>
      <w:r w:rsidRPr="006113BE">
        <w:t xml:space="preserve">dochody </w:t>
      </w:r>
      <w:r w:rsidRPr="006113BE">
        <w:tab/>
        <w:t>:</w:t>
      </w:r>
      <w:r w:rsidRPr="006113BE">
        <w:tab/>
      </w:r>
      <w:r w:rsidR="008321FE">
        <w:t>13.217.656,39</w:t>
      </w:r>
      <w:r w:rsidRPr="006113BE">
        <w:t xml:space="preserve"> zł</w:t>
      </w:r>
    </w:p>
    <w:p w14:paraId="3B85FBB1" w14:textId="6BA15A4E" w:rsidR="00DF123D" w:rsidRPr="00167243" w:rsidRDefault="00DF123D" w:rsidP="00DF123D">
      <w:pPr>
        <w:ind w:firstLine="567"/>
      </w:pPr>
      <w:r w:rsidRPr="006113BE">
        <w:tab/>
      </w:r>
      <w:r w:rsidRPr="006113BE">
        <w:tab/>
      </w:r>
      <w:r w:rsidRPr="006113BE">
        <w:tab/>
        <w:t>wydatki</w:t>
      </w:r>
      <w:r w:rsidRPr="006113BE">
        <w:tab/>
        <w:t xml:space="preserve">:           </w:t>
      </w:r>
      <w:r w:rsidR="008321FE">
        <w:t>13.206.255,17</w:t>
      </w:r>
      <w:r w:rsidRPr="006113BE">
        <w:t xml:space="preserve"> zł</w:t>
      </w:r>
    </w:p>
    <w:p w14:paraId="1E157CDC" w14:textId="77777777" w:rsidR="00DF123D" w:rsidRDefault="00DF123D" w:rsidP="00DF123D">
      <w:pPr>
        <w:ind w:firstLine="567"/>
      </w:pPr>
      <w:r w:rsidRPr="00167243">
        <w:t>- zgodnie z załącznikiem nr 6 i 7</w:t>
      </w:r>
    </w:p>
    <w:p w14:paraId="3963C94E" w14:textId="77777777" w:rsidR="00DF123D" w:rsidRDefault="00DF123D" w:rsidP="00DF123D">
      <w:pPr>
        <w:ind w:firstLine="567"/>
      </w:pPr>
    </w:p>
    <w:p w14:paraId="442E96D1" w14:textId="77777777" w:rsidR="00DF123D" w:rsidRDefault="00DF123D" w:rsidP="00DF123D">
      <w:pPr>
        <w:ind w:firstLine="708"/>
      </w:pPr>
      <w:r>
        <w:t xml:space="preserve">oraz ustala się dochody i wydatki realizowane na mocy porozumień z organami    </w:t>
      </w:r>
    </w:p>
    <w:p w14:paraId="4A5CB5D4" w14:textId="77777777" w:rsidR="00DF123D" w:rsidRPr="001F64FB" w:rsidRDefault="00DF123D" w:rsidP="00DF123D">
      <w:pPr>
        <w:ind w:firstLine="708"/>
      </w:pPr>
      <w:r>
        <w:t xml:space="preserve">administracji rządowej: </w:t>
      </w:r>
    </w:p>
    <w:p w14:paraId="61B8610D" w14:textId="77777777" w:rsidR="00DF123D" w:rsidRPr="00840190" w:rsidRDefault="00DF123D" w:rsidP="00DF123D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24.360,00</w:t>
      </w:r>
      <w:r w:rsidRPr="00840190">
        <w:t xml:space="preserve"> zł</w:t>
      </w:r>
    </w:p>
    <w:p w14:paraId="79702428" w14:textId="77777777" w:rsidR="00DF123D" w:rsidRPr="00840190" w:rsidRDefault="00DF123D" w:rsidP="00DF123D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24.360,00</w:t>
      </w:r>
      <w:r w:rsidRPr="00840190">
        <w:t xml:space="preserve"> zł</w:t>
      </w:r>
    </w:p>
    <w:p w14:paraId="5E281D12" w14:textId="77777777" w:rsidR="00DF123D" w:rsidRPr="00167243" w:rsidRDefault="00DF123D" w:rsidP="00DF123D">
      <w:pPr>
        <w:ind w:firstLine="567"/>
      </w:pPr>
      <w:r w:rsidRPr="00840190">
        <w:t xml:space="preserve">- zgodnie z załącznikiem nr </w:t>
      </w:r>
      <w:r>
        <w:t>7a”</w:t>
      </w:r>
    </w:p>
    <w:p w14:paraId="43F03632" w14:textId="77777777" w:rsidR="00DF123D" w:rsidRDefault="00DF123D" w:rsidP="00DF123D"/>
    <w:p w14:paraId="715C0343" w14:textId="476F0E75" w:rsidR="00DF123D" w:rsidRDefault="00DF123D" w:rsidP="00DF123D">
      <w:pPr>
        <w:ind w:left="132" w:firstLine="708"/>
      </w:pPr>
      <w:r w:rsidRPr="00E03379">
        <w:lastRenderedPageBreak/>
        <w:t xml:space="preserve"> - zgodnie z załącznikiem nr </w:t>
      </w:r>
      <w:r>
        <w:t xml:space="preserve">5 i 6 </w:t>
      </w:r>
      <w:r w:rsidRPr="00E03379">
        <w:t>do niniejszej uchwały;</w:t>
      </w:r>
    </w:p>
    <w:p w14:paraId="6D617AB7" w14:textId="77777777" w:rsidR="00DF123D" w:rsidRPr="00956EF1" w:rsidRDefault="00DF123D" w:rsidP="003C13AF">
      <w:pPr>
        <w:ind w:left="993"/>
        <w:jc w:val="both"/>
      </w:pPr>
    </w:p>
    <w:p w14:paraId="4D1ECD24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r w:rsidRPr="00FC3518">
        <w:rPr>
          <w:rFonts w:cs="Arial"/>
        </w:rPr>
        <w:t>§ 8</w:t>
      </w:r>
      <w:r w:rsidRPr="009801BB">
        <w:t xml:space="preserve"> uchwały otrzymuje brzmienie:   </w:t>
      </w:r>
    </w:p>
    <w:p w14:paraId="31B0BD50" w14:textId="77777777" w:rsidR="00FC48CF" w:rsidRPr="009801BB" w:rsidRDefault="00FC48CF" w:rsidP="00FC48CF"/>
    <w:p w14:paraId="645B7ABB" w14:textId="77777777" w:rsidR="00FC48CF" w:rsidRPr="009801BB" w:rsidRDefault="00FC48CF" w:rsidP="00FC48CF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24803B84" w14:textId="623E281A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 w:rsidR="00173628">
        <w:t>2.207.606,06</w:t>
      </w:r>
      <w:r w:rsidRPr="009801BB">
        <w:t xml:space="preserve"> zł,</w:t>
      </w:r>
    </w:p>
    <w:p w14:paraId="6677F9CA" w14:textId="3386E5B3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spoza sektora finansów publicznych w kwocie </w:t>
      </w:r>
      <w:r w:rsidR="008321FE">
        <w:t>2.462.272,15</w:t>
      </w:r>
      <w:r w:rsidRPr="009801BB">
        <w:t xml:space="preserve"> zł</w:t>
      </w:r>
    </w:p>
    <w:p w14:paraId="23B6951F" w14:textId="77777777" w:rsidR="00FC48CF" w:rsidRDefault="00FC48CF" w:rsidP="00FC48CF">
      <w:pPr>
        <w:spacing w:line="276" w:lineRule="auto"/>
        <w:ind w:firstLine="709"/>
      </w:pPr>
      <w:r w:rsidRPr="009801BB">
        <w:t>- zgodnie z załącznikiem nr 8.”</w:t>
      </w:r>
    </w:p>
    <w:p w14:paraId="2E839ED4" w14:textId="77777777" w:rsidR="00FC48CF" w:rsidRPr="00956EF1" w:rsidRDefault="00FC48CF" w:rsidP="00FC48CF">
      <w:pPr>
        <w:spacing w:line="276" w:lineRule="auto"/>
        <w:ind w:firstLine="709"/>
      </w:pPr>
    </w:p>
    <w:p w14:paraId="0A70F952" w14:textId="32870220" w:rsidR="00FC48CF" w:rsidRDefault="00FC48CF" w:rsidP="00FC48CF">
      <w:pPr>
        <w:ind w:left="360"/>
      </w:pPr>
      <w:r w:rsidRPr="00E03379">
        <w:t xml:space="preserve">          - zgodnie z załącznikiem nr </w:t>
      </w:r>
      <w:r w:rsidR="00DF123D">
        <w:t>7</w:t>
      </w:r>
      <w:r w:rsidRPr="00E03379">
        <w:t xml:space="preserve"> do niniejszej uchwały</w:t>
      </w:r>
      <w:r>
        <w:t>;</w:t>
      </w:r>
    </w:p>
    <w:p w14:paraId="0069640A" w14:textId="77777777" w:rsidR="007556B8" w:rsidRDefault="007556B8" w:rsidP="00FC48CF">
      <w:pPr>
        <w:ind w:left="360"/>
      </w:pPr>
    </w:p>
    <w:p w14:paraId="59B2918F" w14:textId="6E409632" w:rsidR="007556B8" w:rsidRDefault="007556B8" w:rsidP="007556B8">
      <w:pPr>
        <w:pStyle w:val="Akapitzlist"/>
        <w:numPr>
          <w:ilvl w:val="0"/>
          <w:numId w:val="20"/>
        </w:numPr>
        <w:ind w:left="567" w:hanging="283"/>
      </w:pPr>
      <w:r w:rsidRPr="00FC3518">
        <w:rPr>
          <w:rFonts w:cs="Arial"/>
        </w:rPr>
        <w:t xml:space="preserve">§ </w:t>
      </w:r>
      <w:r>
        <w:rPr>
          <w:rFonts w:cs="Arial"/>
        </w:rPr>
        <w:t>9</w:t>
      </w:r>
      <w:r w:rsidRPr="009801BB">
        <w:t xml:space="preserve"> uchwały otrzymuje brzmienie:   </w:t>
      </w:r>
    </w:p>
    <w:p w14:paraId="3ECEEB48" w14:textId="77777777" w:rsidR="0031273D" w:rsidRPr="009801BB" w:rsidRDefault="0031273D" w:rsidP="0031273D">
      <w:pPr>
        <w:ind w:left="284"/>
      </w:pPr>
    </w:p>
    <w:p w14:paraId="63BE17BC" w14:textId="16FE36C4" w:rsidR="007556B8" w:rsidRPr="00167243" w:rsidRDefault="007556B8" w:rsidP="007556B8">
      <w:pPr>
        <w:spacing w:line="276" w:lineRule="auto"/>
        <w:ind w:left="708"/>
      </w:pPr>
      <w:r>
        <w:rPr>
          <w:b/>
          <w:bCs/>
        </w:rPr>
        <w:t>„</w:t>
      </w:r>
      <w:r w:rsidRPr="00167243">
        <w:rPr>
          <w:b/>
          <w:bCs/>
        </w:rPr>
        <w:t xml:space="preserve">§ 9. </w:t>
      </w:r>
      <w:r w:rsidRPr="00167243">
        <w:t>Ustala się dochody związane z realizacją zadań z zakresu administracji rządowej na rok</w:t>
      </w:r>
      <w:r>
        <w:t xml:space="preserve"> </w:t>
      </w:r>
      <w:r w:rsidRPr="00167243">
        <w:t xml:space="preserve">2022 w kwocie 170.250,00 zł,          </w:t>
      </w:r>
    </w:p>
    <w:p w14:paraId="0EA16389" w14:textId="77777777" w:rsidR="007556B8" w:rsidRPr="00167243" w:rsidRDefault="007556B8" w:rsidP="007556B8">
      <w:pPr>
        <w:spacing w:line="276" w:lineRule="auto"/>
        <w:ind w:firstLine="708"/>
      </w:pPr>
      <w:r w:rsidRPr="00167243">
        <w:t>- zgodnie z załącznikiem nr 9.</w:t>
      </w:r>
    </w:p>
    <w:p w14:paraId="361239E4" w14:textId="3FF05998" w:rsidR="007556B8" w:rsidRDefault="007556B8" w:rsidP="00FC48CF">
      <w:pPr>
        <w:ind w:left="360"/>
      </w:pPr>
    </w:p>
    <w:p w14:paraId="4F2BB9C8" w14:textId="3EEAA0F4" w:rsidR="007556B8" w:rsidRDefault="007556B8" w:rsidP="007556B8">
      <w:pPr>
        <w:ind w:left="360"/>
      </w:pPr>
      <w:r w:rsidRPr="00E03379">
        <w:t xml:space="preserve">          - zgodnie z załącznikiem nr </w:t>
      </w:r>
      <w:r w:rsidR="0031273D">
        <w:t>8</w:t>
      </w:r>
      <w:r w:rsidRPr="00E03379">
        <w:t xml:space="preserve"> do niniejszej uchwały</w:t>
      </w:r>
      <w:r>
        <w:t>;</w:t>
      </w:r>
    </w:p>
    <w:p w14:paraId="02AA026D" w14:textId="77777777" w:rsidR="007556B8" w:rsidRDefault="007556B8" w:rsidP="00FC48CF">
      <w:pPr>
        <w:ind w:left="360"/>
      </w:pPr>
    </w:p>
    <w:p w14:paraId="323E005C" w14:textId="77777777" w:rsidR="008C1BA4" w:rsidRPr="009801BB" w:rsidRDefault="008C1BA4" w:rsidP="008C1BA4">
      <w:pPr>
        <w:pStyle w:val="Akapitzlist"/>
        <w:numPr>
          <w:ilvl w:val="0"/>
          <w:numId w:val="20"/>
        </w:numPr>
      </w:pPr>
      <w:r w:rsidRPr="00D12536">
        <w:rPr>
          <w:rFonts w:cs="Arial"/>
        </w:rPr>
        <w:t>§ 11</w:t>
      </w:r>
      <w:r w:rsidRPr="009801BB">
        <w:t xml:space="preserve"> uchwały otrzymuje brzmienie:   </w:t>
      </w:r>
    </w:p>
    <w:p w14:paraId="0FA0A390" w14:textId="77777777" w:rsidR="008C1BA4" w:rsidRPr="009801BB" w:rsidRDefault="008C1BA4" w:rsidP="008C1BA4">
      <w:pPr>
        <w:ind w:left="360"/>
      </w:pPr>
    </w:p>
    <w:p w14:paraId="20AF927F" w14:textId="77777777" w:rsidR="008C1BA4" w:rsidRDefault="008C1BA4" w:rsidP="008C1BA4">
      <w:pPr>
        <w:ind w:left="709"/>
        <w:jc w:val="both"/>
      </w:pPr>
      <w:r w:rsidRPr="009801BB">
        <w:rPr>
          <w:b/>
          <w:bCs/>
        </w:rPr>
        <w:t xml:space="preserve">„§ 11. </w:t>
      </w:r>
      <w:r w:rsidRPr="009801BB">
        <w:t xml:space="preserve">Ustala się limit wydatków na programy i projekty realizowane ze środków  </w:t>
      </w:r>
      <w:r w:rsidRPr="009801BB">
        <w:br/>
        <w:t xml:space="preserve">      o których mowa w art. 5 ust. 1 pkt 2 i 3 ustawy z dnia 27 sierpnia 2009r. </w:t>
      </w:r>
      <w:r w:rsidRPr="009801BB">
        <w:br/>
        <w:t xml:space="preserve">      o finansach   publicznych </w:t>
      </w:r>
    </w:p>
    <w:p w14:paraId="0A93DB0C" w14:textId="77777777" w:rsidR="008C1BA4" w:rsidRPr="009801BB" w:rsidRDefault="008C1BA4" w:rsidP="008C1BA4">
      <w:pPr>
        <w:ind w:left="709"/>
        <w:jc w:val="both"/>
      </w:pPr>
      <w:r w:rsidRPr="009801BB">
        <w:t xml:space="preserve">             - zgodnie z załącznikiem nr 11.</w:t>
      </w:r>
    </w:p>
    <w:p w14:paraId="654704B8" w14:textId="77777777" w:rsidR="008C1BA4" w:rsidRPr="00E03379" w:rsidRDefault="008C1BA4" w:rsidP="008C1BA4">
      <w:pPr>
        <w:ind w:left="709"/>
        <w:jc w:val="both"/>
        <w:rPr>
          <w:highlight w:val="yellow"/>
        </w:rPr>
      </w:pPr>
    </w:p>
    <w:p w14:paraId="708CEADF" w14:textId="50B8FBC2" w:rsidR="008C1BA4" w:rsidRDefault="008C1BA4" w:rsidP="008C1BA4">
      <w:pPr>
        <w:ind w:left="360"/>
      </w:pPr>
      <w:r w:rsidRPr="00E03379">
        <w:t xml:space="preserve">          - zgodnie z załącznikiem </w:t>
      </w:r>
      <w:r w:rsidRPr="0029077F">
        <w:t xml:space="preserve">nr </w:t>
      </w:r>
      <w:r w:rsidR="0031273D">
        <w:t>9</w:t>
      </w:r>
      <w:r w:rsidRPr="0029077F">
        <w:t xml:space="preserve"> do</w:t>
      </w:r>
      <w:r w:rsidRPr="00E03379">
        <w:t xml:space="preserve"> niniejszej uchwały;</w:t>
      </w:r>
    </w:p>
    <w:p w14:paraId="68415D5B" w14:textId="77777777" w:rsidR="00D12536" w:rsidRDefault="00D12536" w:rsidP="00FC48CF">
      <w:pPr>
        <w:ind w:left="360"/>
      </w:pPr>
    </w:p>
    <w:p w14:paraId="6A28A278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bookmarkStart w:id="0" w:name="_Hlk110347970"/>
      <w:r w:rsidRPr="009801BB">
        <w:rPr>
          <w:rFonts w:cs="Arial"/>
        </w:rPr>
        <w:t xml:space="preserve">§ </w:t>
      </w:r>
      <w:r>
        <w:rPr>
          <w:rFonts w:cs="Arial"/>
        </w:rPr>
        <w:t>12</w:t>
      </w:r>
      <w:r w:rsidRPr="009801BB">
        <w:t xml:space="preserve"> uchwały otrzymuje brzmienie:   </w:t>
      </w:r>
    </w:p>
    <w:p w14:paraId="33EDB880" w14:textId="77777777" w:rsidR="00FC48CF" w:rsidRPr="004F5397" w:rsidRDefault="00FC48CF" w:rsidP="00FC48CF">
      <w:pPr>
        <w:ind w:left="360"/>
        <w:rPr>
          <w:highlight w:val="yellow"/>
        </w:rPr>
      </w:pPr>
    </w:p>
    <w:p w14:paraId="41CBD759" w14:textId="77777777" w:rsidR="00FC48CF" w:rsidRPr="00167243" w:rsidRDefault="00FC48CF" w:rsidP="00FC48CF">
      <w:pPr>
        <w:ind w:firstLine="709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 xml:space="preserve">§ 12. 1.  </w:t>
      </w:r>
      <w:r w:rsidRPr="00167243">
        <w:rPr>
          <w:bCs/>
        </w:rPr>
        <w:t>Jednostki pomocnicze prowadzą gospodarkę finansową w ramach budżetu.</w:t>
      </w:r>
    </w:p>
    <w:p w14:paraId="44114ACC" w14:textId="77777777" w:rsidR="00FC48CF" w:rsidRPr="00167243" w:rsidRDefault="00FC48CF" w:rsidP="00FC48CF">
      <w:pPr>
        <w:ind w:left="1560" w:hanging="851"/>
      </w:pPr>
      <w:r w:rsidRPr="00167243">
        <w:t xml:space="preserve">         </w:t>
      </w:r>
      <w:r w:rsidRPr="00167243">
        <w:rPr>
          <w:b/>
        </w:rPr>
        <w:t xml:space="preserve">2.  </w:t>
      </w:r>
      <w:r w:rsidRPr="00167243">
        <w:t>Ustala się fundusz sołecki w formie zestawienia wydatków z podziałem kwot oraz  określeniem przedsięwzięć do realizacji dla poszczególnych sołectw</w:t>
      </w:r>
    </w:p>
    <w:p w14:paraId="666F494D" w14:textId="77777777" w:rsidR="00FC48CF" w:rsidRDefault="00FC48CF" w:rsidP="00FC48CF">
      <w:pPr>
        <w:ind w:firstLine="709"/>
      </w:pPr>
      <w:r w:rsidRPr="00167243">
        <w:tab/>
        <w:t>- zgodnie z załącznikiem nr 12.</w:t>
      </w:r>
      <w:r>
        <w:t>”</w:t>
      </w:r>
    </w:p>
    <w:p w14:paraId="565BFCF7" w14:textId="77777777" w:rsidR="00FC48CF" w:rsidRPr="00167243" w:rsidRDefault="00FC48CF" w:rsidP="00FC48CF">
      <w:pPr>
        <w:ind w:firstLine="709"/>
      </w:pPr>
    </w:p>
    <w:p w14:paraId="22048273" w14:textId="412F0303" w:rsidR="00FC48CF" w:rsidRDefault="00FC48CF" w:rsidP="00FC48CF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31273D">
        <w:t>10</w:t>
      </w:r>
      <w:r w:rsidR="00D12536">
        <w:t xml:space="preserve"> </w:t>
      </w:r>
      <w:r w:rsidRPr="0029077F">
        <w:t>do</w:t>
      </w:r>
      <w:r w:rsidRPr="00E03379">
        <w:t xml:space="preserve"> niniejszej uchwały</w:t>
      </w:r>
      <w:r w:rsidR="006C2317">
        <w:t>.</w:t>
      </w:r>
    </w:p>
    <w:p w14:paraId="43936102" w14:textId="07FD582E" w:rsidR="00186E47" w:rsidRDefault="00186E47" w:rsidP="00FC48CF">
      <w:pPr>
        <w:ind w:left="360" w:firstLine="709"/>
      </w:pPr>
    </w:p>
    <w:p w14:paraId="2F40E3FD" w14:textId="77777777" w:rsidR="00186E47" w:rsidRDefault="00186E47" w:rsidP="00186E47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color w:val="000000" w:themeColor="text1"/>
        </w:rPr>
      </w:pPr>
      <w:r w:rsidRPr="00CA16D1">
        <w:rPr>
          <w:color w:val="000000" w:themeColor="text1"/>
        </w:rPr>
        <w:t>§ 12a</w:t>
      </w:r>
      <w:r>
        <w:rPr>
          <w:color w:val="000000" w:themeColor="text1"/>
        </w:rPr>
        <w:t xml:space="preserve"> otrzymuje brzmienie:</w:t>
      </w:r>
    </w:p>
    <w:p w14:paraId="6777276A" w14:textId="77777777" w:rsidR="00186E47" w:rsidRPr="00AB4A78" w:rsidRDefault="00186E47" w:rsidP="00186E47">
      <w:pPr>
        <w:shd w:val="clear" w:color="auto" w:fill="FFFFFF"/>
        <w:ind w:left="568"/>
        <w:jc w:val="both"/>
        <w:rPr>
          <w:color w:val="000000" w:themeColor="text1"/>
        </w:rPr>
      </w:pPr>
    </w:p>
    <w:p w14:paraId="61300AC9" w14:textId="77777777" w:rsidR="00186E47" w:rsidRDefault="00186E47" w:rsidP="00186E47">
      <w:pPr>
        <w:ind w:left="708" w:firstLine="140"/>
      </w:pPr>
      <w:r>
        <w:t xml:space="preserve">„§ </w:t>
      </w:r>
      <w:r w:rsidRPr="00CA16D1">
        <w:rPr>
          <w:b/>
          <w:bCs/>
        </w:rPr>
        <w:t>12a.</w:t>
      </w:r>
      <w:r>
        <w:t xml:space="preserve"> Ustala się dochody i wydatki z Funduszu Pomocy związane z realizacją zadań    </w:t>
      </w:r>
    </w:p>
    <w:p w14:paraId="0B1AB5D6" w14:textId="77777777" w:rsidR="00186E47" w:rsidRPr="007A7511" w:rsidRDefault="00186E47" w:rsidP="00186E47">
      <w:pPr>
        <w:ind w:left="708" w:firstLine="140"/>
      </w:pPr>
      <w:r>
        <w:t xml:space="preserve">      </w:t>
      </w:r>
      <w:r w:rsidRPr="007A7511">
        <w:t>na rzecz pomocy Ukrainie w związku z konf</w:t>
      </w:r>
      <w:r>
        <w:t>li</w:t>
      </w:r>
      <w:r w:rsidRPr="007A7511">
        <w:t xml:space="preserve">ktem zbrojnym w tym państwie: </w:t>
      </w:r>
    </w:p>
    <w:p w14:paraId="1ABE8D0A" w14:textId="2196C4F8" w:rsidR="00186E47" w:rsidRPr="007A7511" w:rsidRDefault="00186E47" w:rsidP="00186E47">
      <w:pPr>
        <w:ind w:left="1984" w:firstLine="140"/>
      </w:pPr>
      <w:r w:rsidRPr="007A7511">
        <w:t xml:space="preserve">dochody </w:t>
      </w:r>
      <w:r w:rsidRPr="007A7511">
        <w:tab/>
        <w:t>:</w:t>
      </w:r>
      <w:r w:rsidRPr="007A7511">
        <w:tab/>
      </w:r>
      <w:r>
        <w:t>1.198.686,22</w:t>
      </w:r>
      <w:r w:rsidRPr="007A7511">
        <w:t xml:space="preserve"> zł</w:t>
      </w:r>
    </w:p>
    <w:p w14:paraId="1B357840" w14:textId="4971BF8F" w:rsidR="00186E47" w:rsidRPr="007A7511" w:rsidRDefault="00186E47" w:rsidP="00186E47">
      <w:pPr>
        <w:ind w:left="568"/>
      </w:pPr>
      <w:r w:rsidRPr="007A7511">
        <w:tab/>
      </w:r>
      <w:r w:rsidRPr="007A7511">
        <w:tab/>
      </w:r>
      <w:r w:rsidRPr="007A7511">
        <w:tab/>
        <w:t>wydatki</w:t>
      </w:r>
      <w:r w:rsidRPr="007A7511">
        <w:tab/>
        <w:t xml:space="preserve">:           </w:t>
      </w:r>
      <w:r>
        <w:t>1.198.686,22</w:t>
      </w:r>
      <w:r w:rsidRPr="007A7511">
        <w:t xml:space="preserve"> zł</w:t>
      </w:r>
    </w:p>
    <w:p w14:paraId="6D52EAE4" w14:textId="77777777" w:rsidR="00186E47" w:rsidRDefault="00186E47" w:rsidP="00186E47">
      <w:pPr>
        <w:shd w:val="clear" w:color="auto" w:fill="FFFFFF"/>
        <w:ind w:left="568"/>
        <w:jc w:val="both"/>
      </w:pPr>
      <w:r w:rsidRPr="007A7511">
        <w:t>- zgodnie z załącznikiem nr 13”</w:t>
      </w:r>
    </w:p>
    <w:p w14:paraId="210A1D26" w14:textId="77777777" w:rsidR="00186E47" w:rsidRDefault="00186E47" w:rsidP="00186E47">
      <w:pPr>
        <w:shd w:val="clear" w:color="auto" w:fill="FFFFFF"/>
        <w:ind w:left="568"/>
        <w:jc w:val="both"/>
      </w:pPr>
    </w:p>
    <w:p w14:paraId="1C0CF913" w14:textId="4D8B99BF" w:rsidR="00186E47" w:rsidRDefault="00186E47" w:rsidP="00186E47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>
        <w:t>1</w:t>
      </w:r>
      <w:r w:rsidR="00173628">
        <w:t>1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38BBFF35" w14:textId="77777777" w:rsidR="00186E47" w:rsidRPr="00E03379" w:rsidRDefault="00186E47" w:rsidP="00186E47">
      <w:pPr>
        <w:ind w:left="360" w:firstLine="709"/>
      </w:pPr>
    </w:p>
    <w:p w14:paraId="1F3A5BAA" w14:textId="77777777" w:rsidR="00186E47" w:rsidRPr="002D289F" w:rsidRDefault="00186E47" w:rsidP="00186E47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CA16D1">
        <w:rPr>
          <w:color w:val="000000" w:themeColor="text1"/>
        </w:rPr>
        <w:t>12c</w:t>
      </w:r>
      <w:r>
        <w:rPr>
          <w:color w:val="000000" w:themeColor="text1"/>
        </w:rPr>
        <w:t xml:space="preserve"> otrzymuje brzmienie</w:t>
      </w:r>
      <w:r w:rsidRPr="002D289F">
        <w:rPr>
          <w:color w:val="000000" w:themeColor="text1"/>
        </w:rPr>
        <w:t>:</w:t>
      </w:r>
    </w:p>
    <w:p w14:paraId="1CDB4035" w14:textId="77777777" w:rsidR="00186E47" w:rsidRPr="00AB4A78" w:rsidRDefault="00186E47" w:rsidP="00186E47">
      <w:pPr>
        <w:shd w:val="clear" w:color="auto" w:fill="FFFFFF"/>
        <w:ind w:left="568"/>
        <w:jc w:val="both"/>
        <w:rPr>
          <w:color w:val="000000" w:themeColor="text1"/>
        </w:rPr>
      </w:pPr>
    </w:p>
    <w:p w14:paraId="223AF49E" w14:textId="77777777" w:rsidR="00186E47" w:rsidRPr="001F64FB" w:rsidRDefault="00186E47" w:rsidP="00186E47">
      <w:pPr>
        <w:ind w:left="708" w:firstLine="140"/>
      </w:pPr>
      <w:r>
        <w:t xml:space="preserve">„§ </w:t>
      </w:r>
      <w:r w:rsidRPr="00CA16D1">
        <w:rPr>
          <w:b/>
          <w:bCs/>
        </w:rPr>
        <w:t>12c.</w:t>
      </w:r>
      <w:r>
        <w:t xml:space="preserve"> Ustala się dochody i wydatki z Funduszu Przeciwdziałania COVID-19: </w:t>
      </w:r>
    </w:p>
    <w:p w14:paraId="4AC71030" w14:textId="08A053B5" w:rsidR="00186E47" w:rsidRPr="00840190" w:rsidRDefault="00186E47" w:rsidP="00186E47">
      <w:pPr>
        <w:ind w:left="1984" w:firstLine="140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8.260.060,00</w:t>
      </w:r>
      <w:r w:rsidRPr="00840190">
        <w:t xml:space="preserve"> zł</w:t>
      </w:r>
    </w:p>
    <w:p w14:paraId="51C4E385" w14:textId="4D1FB587" w:rsidR="00186E47" w:rsidRPr="00840190" w:rsidRDefault="00186E47" w:rsidP="00186E47">
      <w:pPr>
        <w:ind w:left="568"/>
      </w:pPr>
      <w:r w:rsidRPr="00840190">
        <w:lastRenderedPageBreak/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9.991.260,06</w:t>
      </w:r>
      <w:r w:rsidRPr="00840190">
        <w:t xml:space="preserve"> zł</w:t>
      </w:r>
    </w:p>
    <w:p w14:paraId="0959363E" w14:textId="77777777" w:rsidR="00186E47" w:rsidRDefault="00186E47" w:rsidP="00186E47">
      <w:pPr>
        <w:shd w:val="clear" w:color="auto" w:fill="FFFFFF"/>
        <w:ind w:left="568"/>
        <w:jc w:val="both"/>
      </w:pPr>
      <w:r w:rsidRPr="00840190">
        <w:t xml:space="preserve">- zgodnie z załącznikiem nr </w:t>
      </w:r>
      <w:r>
        <w:t>14”</w:t>
      </w:r>
    </w:p>
    <w:p w14:paraId="3E82A298" w14:textId="77777777" w:rsidR="00186E47" w:rsidRDefault="00186E47" w:rsidP="00186E47">
      <w:pPr>
        <w:shd w:val="clear" w:color="auto" w:fill="FFFFFF"/>
        <w:ind w:left="568"/>
        <w:jc w:val="both"/>
      </w:pPr>
    </w:p>
    <w:p w14:paraId="34A4724B" w14:textId="3B47D1C2" w:rsidR="00186E47" w:rsidRPr="00E03379" w:rsidRDefault="00186E47" w:rsidP="00186E47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>
        <w:t>1</w:t>
      </w:r>
      <w:r w:rsidR="00173628">
        <w:t>2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1D2C9702" w14:textId="52A9E757" w:rsidR="00186E47" w:rsidRDefault="00186E47" w:rsidP="00FC48CF">
      <w:pPr>
        <w:ind w:left="360" w:firstLine="709"/>
      </w:pPr>
    </w:p>
    <w:bookmarkEnd w:id="0"/>
    <w:p w14:paraId="4A00685F" w14:textId="77777777" w:rsidR="007556B8" w:rsidRDefault="007556B8" w:rsidP="007556B8">
      <w:pPr>
        <w:pStyle w:val="Akapitzlist"/>
        <w:numPr>
          <w:ilvl w:val="0"/>
          <w:numId w:val="20"/>
        </w:numPr>
        <w:ind w:left="644"/>
      </w:pPr>
      <w:r w:rsidRPr="009801BB">
        <w:rPr>
          <w:rFonts w:cs="Arial"/>
        </w:rPr>
        <w:t xml:space="preserve">§ </w:t>
      </w:r>
      <w:r>
        <w:rPr>
          <w:rFonts w:cs="Arial"/>
        </w:rPr>
        <w:t>13</w:t>
      </w:r>
      <w:r w:rsidRPr="009801BB">
        <w:t xml:space="preserve"> uchwały otrzymuje brzmienie:   </w:t>
      </w:r>
    </w:p>
    <w:p w14:paraId="0CB0D0CB" w14:textId="77777777" w:rsidR="007556B8" w:rsidRPr="009801BB" w:rsidRDefault="007556B8" w:rsidP="007556B8">
      <w:pPr>
        <w:ind w:left="284"/>
      </w:pPr>
    </w:p>
    <w:p w14:paraId="7646ABC6" w14:textId="77777777" w:rsidR="007556B8" w:rsidRPr="00167243" w:rsidRDefault="007556B8" w:rsidP="007556B8">
      <w:pPr>
        <w:ind w:firstLine="284"/>
        <w:jc w:val="both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 xml:space="preserve">§ 13.1 </w:t>
      </w:r>
      <w:r w:rsidRPr="00167243">
        <w:rPr>
          <w:bCs/>
        </w:rPr>
        <w:t xml:space="preserve">Ustala się limit zobowiązań z tytułu zaciąganych kredytów i pożyczek w kwocie </w:t>
      </w:r>
    </w:p>
    <w:p w14:paraId="1038B555" w14:textId="57FD620B" w:rsidR="007556B8" w:rsidRPr="00167243" w:rsidRDefault="007556B8" w:rsidP="007556B8">
      <w:pPr>
        <w:jc w:val="both"/>
        <w:rPr>
          <w:bCs/>
        </w:rPr>
      </w:pPr>
      <w:r w:rsidRPr="00167243">
        <w:rPr>
          <w:b/>
          <w:bCs/>
        </w:rPr>
        <w:t xml:space="preserve">        </w:t>
      </w:r>
      <w:r w:rsidR="00186E47">
        <w:rPr>
          <w:bCs/>
        </w:rPr>
        <w:t>12.676</w:t>
      </w:r>
      <w:r>
        <w:rPr>
          <w:bCs/>
        </w:rPr>
        <w:t>.462,80</w:t>
      </w:r>
      <w:r w:rsidRPr="00167243">
        <w:rPr>
          <w:bCs/>
        </w:rPr>
        <w:t xml:space="preserve"> zł , z tego na:</w:t>
      </w:r>
    </w:p>
    <w:p w14:paraId="6A912EA8" w14:textId="77777777" w:rsidR="007556B8" w:rsidRPr="00167243" w:rsidRDefault="007556B8" w:rsidP="007556B8">
      <w:pPr>
        <w:jc w:val="both"/>
        <w:rPr>
          <w:bCs/>
        </w:rPr>
      </w:pPr>
      <w:r w:rsidRPr="00167243">
        <w:rPr>
          <w:bCs/>
        </w:rPr>
        <w:t xml:space="preserve">    </w:t>
      </w:r>
      <w:r w:rsidRPr="00167243">
        <w:rPr>
          <w:bCs/>
        </w:rPr>
        <w:tab/>
        <w:t xml:space="preserve">  1) pokrycie występującego w ciągu roku przejściowego deficytu budżetu –    </w:t>
      </w:r>
    </w:p>
    <w:p w14:paraId="5EB7C662" w14:textId="77777777" w:rsidR="007556B8" w:rsidRDefault="007556B8" w:rsidP="007556B8">
      <w:pPr>
        <w:jc w:val="both"/>
        <w:rPr>
          <w:bCs/>
        </w:rPr>
      </w:pPr>
      <w:r w:rsidRPr="00167243">
        <w:rPr>
          <w:bCs/>
        </w:rPr>
        <w:t xml:space="preserve">                  </w:t>
      </w:r>
      <w:r>
        <w:rPr>
          <w:bCs/>
        </w:rPr>
        <w:t>6</w:t>
      </w:r>
      <w:r w:rsidRPr="00167243">
        <w:rPr>
          <w:bCs/>
        </w:rPr>
        <w:t>.500.000,00  zł,</w:t>
      </w:r>
    </w:p>
    <w:p w14:paraId="4B429842" w14:textId="77777777" w:rsidR="007556B8" w:rsidRDefault="007556B8" w:rsidP="007556B8">
      <w:pPr>
        <w:ind w:left="708"/>
        <w:jc w:val="both"/>
        <w:rPr>
          <w:bCs/>
        </w:rPr>
      </w:pPr>
      <w:r>
        <w:rPr>
          <w:bCs/>
        </w:rPr>
        <w:t xml:space="preserve">2) prefinansowanie zadań realizowanych z udziałem środków unijnych  -                </w:t>
      </w:r>
    </w:p>
    <w:p w14:paraId="54D80314" w14:textId="5C7857DD" w:rsidR="007556B8" w:rsidRPr="00840190" w:rsidRDefault="007556B8" w:rsidP="007556B8">
      <w:pPr>
        <w:ind w:left="708"/>
        <w:jc w:val="both"/>
        <w:rPr>
          <w:bCs/>
        </w:rPr>
      </w:pPr>
      <w:r>
        <w:rPr>
          <w:bCs/>
        </w:rPr>
        <w:t xml:space="preserve">     </w:t>
      </w:r>
      <w:r w:rsidR="00186E47">
        <w:rPr>
          <w:bCs/>
        </w:rPr>
        <w:t>6.176</w:t>
      </w:r>
      <w:r>
        <w:rPr>
          <w:bCs/>
        </w:rPr>
        <w:t>.462,80 zł.</w:t>
      </w:r>
    </w:p>
    <w:p w14:paraId="7DFAEDB4" w14:textId="73A6BCD7" w:rsidR="007556B8" w:rsidRPr="00167243" w:rsidRDefault="007556B8" w:rsidP="007556B8">
      <w:pPr>
        <w:ind w:left="708"/>
        <w:jc w:val="both"/>
        <w:rPr>
          <w:bCs/>
        </w:rPr>
      </w:pPr>
      <w:r w:rsidRPr="00167243">
        <w:rPr>
          <w:bCs/>
        </w:rPr>
        <w:t xml:space="preserve">  </w:t>
      </w:r>
      <w:r w:rsidRPr="00167243">
        <w:rPr>
          <w:b/>
          <w:bCs/>
        </w:rPr>
        <w:t xml:space="preserve">2. </w:t>
      </w:r>
      <w:r w:rsidRPr="00167243">
        <w:rPr>
          <w:bCs/>
        </w:rPr>
        <w:t xml:space="preserve">Ustala się limit emisji papierów wartościowych w kwocie </w:t>
      </w:r>
      <w:r>
        <w:rPr>
          <w:bCs/>
        </w:rPr>
        <w:t>2.500</w:t>
      </w:r>
      <w:r w:rsidRPr="00167243">
        <w:rPr>
          <w:bCs/>
        </w:rPr>
        <w:t xml:space="preserve">.000,00 zł na      </w:t>
      </w:r>
    </w:p>
    <w:p w14:paraId="1E7E119F" w14:textId="3EB88C52" w:rsidR="007556B8" w:rsidRDefault="007556B8" w:rsidP="007556B8">
      <w:pPr>
        <w:ind w:left="1134" w:hanging="426"/>
        <w:jc w:val="both"/>
        <w:rPr>
          <w:shd w:val="clear" w:color="auto" w:fill="FFFFFF"/>
        </w:rPr>
      </w:pPr>
      <w:r w:rsidRPr="00167243">
        <w:rPr>
          <w:b/>
          <w:bCs/>
        </w:rPr>
        <w:t xml:space="preserve">      </w:t>
      </w:r>
      <w:r>
        <w:rPr>
          <w:shd w:val="clear" w:color="auto" w:fill="FFFFFF"/>
        </w:rPr>
        <w:t>finansowanie planowanego deficytu.</w:t>
      </w:r>
    </w:p>
    <w:p w14:paraId="6576C4B8" w14:textId="1895AD09" w:rsidR="007556B8" w:rsidRPr="00DE3877" w:rsidRDefault="007556B8" w:rsidP="007556B8">
      <w:pPr>
        <w:numPr>
          <w:ilvl w:val="0"/>
          <w:numId w:val="9"/>
        </w:numPr>
        <w:ind w:hanging="217"/>
        <w:jc w:val="both"/>
      </w:pPr>
      <w:r w:rsidRPr="00167243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kwocie </w:t>
      </w:r>
      <w:r>
        <w:rPr>
          <w:bCs/>
        </w:rPr>
        <w:t>326.160,00</w:t>
      </w:r>
      <w:r w:rsidRPr="00167243">
        <w:rPr>
          <w:bCs/>
        </w:rPr>
        <w:t xml:space="preserve"> zł.</w:t>
      </w:r>
      <w:r>
        <w:rPr>
          <w:bCs/>
        </w:rPr>
        <w:t>”</w:t>
      </w:r>
    </w:p>
    <w:p w14:paraId="11FF99FD" w14:textId="15C32E7E" w:rsidR="00FC3518" w:rsidRDefault="00FC3518" w:rsidP="00305167">
      <w:pPr>
        <w:ind w:left="360"/>
      </w:pPr>
    </w:p>
    <w:p w14:paraId="23C7FD10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9E674A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3943F4C6" w:rsidR="00555414" w:rsidRDefault="00555414" w:rsidP="00054D88">
      <w:pPr>
        <w:ind w:left="4248" w:firstLine="708"/>
      </w:pPr>
    </w:p>
    <w:p w14:paraId="65D885E0" w14:textId="77777777" w:rsidR="0031273D" w:rsidRDefault="0031273D" w:rsidP="00D77E57">
      <w:pPr>
        <w:ind w:left="4248" w:firstLine="708"/>
      </w:pPr>
    </w:p>
    <w:p w14:paraId="6C640BDF" w14:textId="77777777" w:rsidR="0031273D" w:rsidRDefault="0031273D" w:rsidP="00D77E57">
      <w:pPr>
        <w:ind w:left="4248" w:firstLine="708"/>
      </w:pPr>
    </w:p>
    <w:p w14:paraId="09D3197E" w14:textId="77777777" w:rsidR="0031273D" w:rsidRDefault="0031273D" w:rsidP="00D77E57">
      <w:pPr>
        <w:ind w:left="4248" w:firstLine="708"/>
      </w:pPr>
    </w:p>
    <w:p w14:paraId="5AAAE466" w14:textId="77777777" w:rsidR="0031273D" w:rsidRDefault="0031273D" w:rsidP="00D77E57">
      <w:pPr>
        <w:ind w:left="4248" w:firstLine="708"/>
      </w:pPr>
    </w:p>
    <w:p w14:paraId="18D1EDE9" w14:textId="77777777" w:rsidR="0031273D" w:rsidRDefault="0031273D" w:rsidP="00D77E57">
      <w:pPr>
        <w:ind w:left="4248" w:firstLine="708"/>
      </w:pPr>
    </w:p>
    <w:p w14:paraId="5B61121E" w14:textId="77777777" w:rsidR="0031273D" w:rsidRDefault="0031273D" w:rsidP="00D77E57">
      <w:pPr>
        <w:ind w:left="4248" w:firstLine="708"/>
      </w:pPr>
    </w:p>
    <w:p w14:paraId="5E431916" w14:textId="77777777" w:rsidR="0031273D" w:rsidRDefault="0031273D" w:rsidP="00D77E57">
      <w:pPr>
        <w:ind w:left="4248" w:firstLine="708"/>
      </w:pPr>
    </w:p>
    <w:p w14:paraId="08F68BB1" w14:textId="77777777" w:rsidR="0031273D" w:rsidRDefault="0031273D" w:rsidP="00D77E57">
      <w:pPr>
        <w:ind w:left="4248" w:firstLine="708"/>
      </w:pPr>
    </w:p>
    <w:p w14:paraId="0F31EF09" w14:textId="77777777" w:rsidR="0031273D" w:rsidRDefault="0031273D" w:rsidP="00D77E57">
      <w:pPr>
        <w:ind w:left="4248" w:firstLine="708"/>
      </w:pPr>
    </w:p>
    <w:p w14:paraId="23236382" w14:textId="77777777" w:rsidR="0031273D" w:rsidRDefault="0031273D" w:rsidP="00D77E57">
      <w:pPr>
        <w:ind w:left="4248" w:firstLine="708"/>
      </w:pPr>
    </w:p>
    <w:p w14:paraId="51EAEC49" w14:textId="77777777" w:rsidR="0031273D" w:rsidRDefault="0031273D" w:rsidP="00D77E57">
      <w:pPr>
        <w:ind w:left="4248" w:firstLine="708"/>
      </w:pPr>
    </w:p>
    <w:p w14:paraId="4FBDD0DA" w14:textId="77777777" w:rsidR="0031273D" w:rsidRDefault="0031273D" w:rsidP="00D77E57">
      <w:pPr>
        <w:ind w:left="4248" w:firstLine="708"/>
      </w:pPr>
    </w:p>
    <w:p w14:paraId="2D6BEF3C" w14:textId="77777777" w:rsidR="0031273D" w:rsidRDefault="0031273D" w:rsidP="00D77E57">
      <w:pPr>
        <w:ind w:left="4248" w:firstLine="708"/>
      </w:pPr>
    </w:p>
    <w:p w14:paraId="553F39CA" w14:textId="77777777" w:rsidR="0031273D" w:rsidRDefault="0031273D" w:rsidP="00D77E57">
      <w:pPr>
        <w:ind w:left="4248" w:firstLine="708"/>
      </w:pPr>
    </w:p>
    <w:p w14:paraId="04880F92" w14:textId="77777777" w:rsidR="0031273D" w:rsidRDefault="0031273D" w:rsidP="00D77E57">
      <w:pPr>
        <w:ind w:left="4248" w:firstLine="708"/>
      </w:pPr>
    </w:p>
    <w:p w14:paraId="4BB1A313" w14:textId="77777777" w:rsidR="0031273D" w:rsidRDefault="0031273D" w:rsidP="00D77E57">
      <w:pPr>
        <w:ind w:left="4248" w:firstLine="708"/>
      </w:pPr>
    </w:p>
    <w:p w14:paraId="7364035A" w14:textId="77777777" w:rsidR="0031273D" w:rsidRDefault="0031273D" w:rsidP="00D77E57">
      <w:pPr>
        <w:ind w:left="4248" w:firstLine="708"/>
      </w:pPr>
    </w:p>
    <w:p w14:paraId="0B0B5D4F" w14:textId="77777777" w:rsidR="0031273D" w:rsidRDefault="0031273D" w:rsidP="00D77E57">
      <w:pPr>
        <w:ind w:left="4248" w:firstLine="708"/>
      </w:pPr>
    </w:p>
    <w:p w14:paraId="0D3C326C" w14:textId="77777777" w:rsidR="0031273D" w:rsidRDefault="0031273D" w:rsidP="00D77E57">
      <w:pPr>
        <w:ind w:left="4248" w:firstLine="708"/>
      </w:pPr>
    </w:p>
    <w:p w14:paraId="64C0ACDC" w14:textId="77777777" w:rsidR="0031273D" w:rsidRDefault="0031273D" w:rsidP="00D77E57">
      <w:pPr>
        <w:ind w:left="4248" w:firstLine="708"/>
      </w:pPr>
    </w:p>
    <w:p w14:paraId="79DAF82F" w14:textId="77777777" w:rsidR="0031273D" w:rsidRDefault="0031273D" w:rsidP="00D77E57">
      <w:pPr>
        <w:ind w:left="4248" w:firstLine="708"/>
      </w:pPr>
    </w:p>
    <w:p w14:paraId="49090C56" w14:textId="77777777" w:rsidR="0031273D" w:rsidRDefault="0031273D" w:rsidP="00D77E57">
      <w:pPr>
        <w:ind w:left="4248" w:firstLine="708"/>
      </w:pPr>
    </w:p>
    <w:p w14:paraId="3EBEB431" w14:textId="77777777" w:rsidR="0031273D" w:rsidRDefault="0031273D" w:rsidP="00D77E57">
      <w:pPr>
        <w:ind w:left="4248" w:firstLine="708"/>
      </w:pPr>
    </w:p>
    <w:p w14:paraId="48BFE483" w14:textId="77777777" w:rsidR="0031273D" w:rsidRDefault="0031273D" w:rsidP="00D77E57">
      <w:pPr>
        <w:ind w:left="4248" w:firstLine="708"/>
      </w:pPr>
    </w:p>
    <w:p w14:paraId="22E764FB" w14:textId="7B69BEA4" w:rsidR="00E3337F" w:rsidRPr="00F04E5E" w:rsidRDefault="006671F8" w:rsidP="00D77E57">
      <w:pPr>
        <w:ind w:left="4248" w:firstLine="708"/>
      </w:pPr>
      <w:r w:rsidRPr="00F04E5E">
        <w:lastRenderedPageBreak/>
        <w:t>Uz</w:t>
      </w:r>
      <w:r w:rsidR="00E3337F" w:rsidRPr="00F04E5E">
        <w:t xml:space="preserve">asadnienie </w:t>
      </w:r>
    </w:p>
    <w:p w14:paraId="2219C8A1" w14:textId="2DD10542" w:rsidR="00E3337F" w:rsidRPr="00F04E5E" w:rsidRDefault="00E3337F" w:rsidP="00E3337F"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  <w:t>do uchwały  nr</w:t>
      </w:r>
      <w:r w:rsidR="00C9736A">
        <w:t xml:space="preserve"> LVI/506/22</w:t>
      </w:r>
      <w:r w:rsidRPr="00F04E5E">
        <w:tab/>
      </w:r>
      <w:r w:rsidR="00A3628E" w:rsidRPr="00F04E5E">
        <w:tab/>
      </w:r>
      <w:r w:rsidR="00A3628E" w:rsidRPr="00F04E5E">
        <w:tab/>
      </w:r>
      <w:r w:rsidR="0079583F" w:rsidRPr="00F04E5E">
        <w:tab/>
      </w:r>
      <w:r w:rsidR="0079583F" w:rsidRPr="00F04E5E">
        <w:tab/>
      </w:r>
      <w:r w:rsidR="008C4C12" w:rsidRPr="00F04E5E">
        <w:tab/>
      </w:r>
      <w:r w:rsidR="00CC3B4F" w:rsidRPr="00F04E5E">
        <w:tab/>
      </w:r>
      <w:r w:rsidR="00FF48C8" w:rsidRPr="00F04E5E">
        <w:tab/>
      </w:r>
      <w:r w:rsidR="00E969B8" w:rsidRPr="00F04E5E">
        <w:tab/>
      </w:r>
      <w:r w:rsidRPr="00F04E5E">
        <w:t>Rady Miejskiej w Czempiniu</w:t>
      </w:r>
    </w:p>
    <w:p w14:paraId="52327AFD" w14:textId="6241E665" w:rsidR="00E3337F" w:rsidRPr="00F04E5E" w:rsidRDefault="00E3337F" w:rsidP="00E3337F"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  <w:t xml:space="preserve">z dnia </w:t>
      </w:r>
      <w:r w:rsidR="0031273D">
        <w:t>29</w:t>
      </w:r>
      <w:r w:rsidR="007556B8">
        <w:t xml:space="preserve"> listopada</w:t>
      </w:r>
      <w:r w:rsidR="00C4695F" w:rsidRPr="00F04E5E">
        <w:t xml:space="preserve"> 2022</w:t>
      </w:r>
      <w:r w:rsidR="00941583" w:rsidRPr="00F04E5E">
        <w:t xml:space="preserve"> r</w:t>
      </w:r>
      <w:r w:rsidRPr="00F04E5E">
        <w:t>.</w:t>
      </w:r>
    </w:p>
    <w:p w14:paraId="22CC17BC" w14:textId="7487C7FA" w:rsidR="00911E09" w:rsidRPr="00F04E5E" w:rsidRDefault="00911E09" w:rsidP="00291B18">
      <w:pPr>
        <w:jc w:val="both"/>
      </w:pPr>
    </w:p>
    <w:p w14:paraId="5BB2DC3A" w14:textId="02654583" w:rsidR="00291B18" w:rsidRDefault="00291B18" w:rsidP="00291B18">
      <w:pPr>
        <w:jc w:val="both"/>
      </w:pPr>
      <w:r w:rsidRPr="00F04E5E">
        <w:t>Dokonuje się zmian w budżecie Gminy Czempiń na 20</w:t>
      </w:r>
      <w:r w:rsidR="006C7676" w:rsidRPr="00F04E5E">
        <w:t>2</w:t>
      </w:r>
      <w:r w:rsidR="00C4695F" w:rsidRPr="00F04E5E">
        <w:t>2</w:t>
      </w:r>
      <w:r w:rsidRPr="00F04E5E">
        <w:t xml:space="preserve"> rok w następujący sposób:</w:t>
      </w:r>
    </w:p>
    <w:p w14:paraId="022859B5" w14:textId="77777777" w:rsidR="00574248" w:rsidRPr="00F04E5E" w:rsidRDefault="00574248" w:rsidP="00291B18">
      <w:pPr>
        <w:jc w:val="both"/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340"/>
        <w:gridCol w:w="2488"/>
      </w:tblGrid>
      <w:tr w:rsidR="00186E47" w14:paraId="1D18E770" w14:textId="77777777" w:rsidTr="00186E47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CF3F" w14:textId="77777777" w:rsidR="00186E47" w:rsidRDefault="00186E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97F" w14:textId="049BE062" w:rsidR="00186E47" w:rsidRDefault="0018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-3 </w:t>
            </w:r>
            <w:r w:rsidR="00C82932">
              <w:rPr>
                <w:b/>
                <w:bCs/>
                <w:color w:val="000000"/>
                <w:sz w:val="18"/>
                <w:szCs w:val="18"/>
              </w:rPr>
              <w:t>078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095,45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FD29" w14:textId="77777777" w:rsidR="00186E47" w:rsidRDefault="0018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6E47" w14:paraId="41E2C5B5" w14:textId="77777777" w:rsidTr="00186E47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97C" w14:textId="109CF87C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dochodów z tytułu dotacji na specjalistyczne usługi opiekuńcze (pismo Wojewody Wlkp z dnia 14.11.2022r.)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3E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-6 620,00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6177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2010</w:t>
            </w:r>
          </w:p>
        </w:tc>
      </w:tr>
      <w:tr w:rsidR="00186E47" w14:paraId="31238A78" w14:textId="77777777" w:rsidTr="00186E47">
        <w:trPr>
          <w:trHeight w:val="75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26D" w14:textId="137024BB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wyposażenie szkół w podręczniki, materiały edukacyjne i ćwiczeniowe (pismo Wojewody Wlkp z dnia 17.11.2022r.)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68F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2 635,33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02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 p. 2010</w:t>
            </w:r>
          </w:p>
        </w:tc>
      </w:tr>
      <w:tr w:rsidR="00186E47" w14:paraId="5B66D341" w14:textId="77777777" w:rsidTr="00186E47">
        <w:trPr>
          <w:trHeight w:val="99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992" w14:textId="52F14D3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Przeciwdziałania COVID-19 na dopłaty dla podmiotów wrażliwych zgodnie z ustawą z dnia 15.09.2022 r. o szczególnych rozwiązaniach w zakresie niektórych źródeł ciepła w związku z sytuacją na rynku paliw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66E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042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186E47" w14:paraId="354AC3BD" w14:textId="77777777" w:rsidTr="00186E47">
        <w:trPr>
          <w:trHeight w:val="88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60F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Pracy z przeznaczeniem na pokrycie kosztów wypłaty jednorazowego dodatku do wynagrodzenia asystentów rodziny zatrudnionych w Gminie.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113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858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2690</w:t>
            </w:r>
          </w:p>
        </w:tc>
      </w:tr>
      <w:tr w:rsidR="00186E47" w14:paraId="4E83DFB3" w14:textId="77777777" w:rsidTr="00186E47">
        <w:trPr>
          <w:trHeight w:val="77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8A3" w14:textId="6E5A02AD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otrzymaniu środków za październik)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9E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48 320,00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23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186E47" w14:paraId="6C045542" w14:textId="77777777" w:rsidTr="00186E47">
        <w:trPr>
          <w:trHeight w:val="70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DC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dochodów związanych z wypłatą dopłat do innych paliw opałowych na podstawie otrzymanych wniosków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2CF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-408 000,00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F33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186E47" w14:paraId="34337C88" w14:textId="77777777" w:rsidTr="00186E47">
        <w:trPr>
          <w:trHeight w:val="70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69B" w14:textId="0E2595D2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związanych z wypłatą dodatku węglowego na podstawie otrzymanych wniosków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C39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1 915 560,00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08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186E47" w14:paraId="64C49705" w14:textId="77777777" w:rsidTr="00186E47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6F2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dotacji na zadanie "Przebudowa drogi w Piechaninie nr 576087P" po zakończeniu realizacji zadania i ostatecznym rozliczeniu projektu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E13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-1 900,98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8C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6258</w:t>
            </w:r>
          </w:p>
        </w:tc>
      </w:tr>
      <w:tr w:rsidR="00186E47" w14:paraId="4034C2E2" w14:textId="77777777" w:rsidTr="00186E47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4A7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dochodów z tytułu dotacji na zadanie "Uzbrojenie terenu inwestycyjnego w Głuchowie w pobliżu węzła Czempiń na drodze ekspresowej S5"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2B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-2 500 000,00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2CC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6257</w:t>
            </w:r>
          </w:p>
        </w:tc>
      </w:tr>
      <w:tr w:rsidR="00186E47" w14:paraId="3E839731" w14:textId="77777777" w:rsidTr="00186E47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3DB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dochodów z tytułu dotacji na zadanie "Budowa infrastruktury służącej rozwojowi mobilności miejskiej na terenie Gminy Czempiń wraz z działaniami informacyjno - promocyjnymi"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48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-1 900 000,00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CA8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6257</w:t>
            </w:r>
          </w:p>
        </w:tc>
      </w:tr>
      <w:tr w:rsidR="00186E47" w14:paraId="4430FC76" w14:textId="77777777" w:rsidTr="00186E47">
        <w:trPr>
          <w:trHeight w:val="83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914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dodatkowych udziałów PIT do wysokości kwoty z zawiadomienia o przyznanych środkach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4BC8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2 198 092,20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77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 p. 0010</w:t>
            </w:r>
          </w:p>
        </w:tc>
      </w:tr>
      <w:tr w:rsidR="00186E47" w14:paraId="5D5B5418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3D8" w14:textId="4AD9021C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dochodów z tytułu sprzedaży składników majątkowych oraz przesunięcie środków pomiędzy rozdziałami klasyfikacji budżetowej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B4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-2 125 781,00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DE8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186E47" w14:paraId="64EE2DB8" w14:textId="77777777" w:rsidTr="00186E47">
        <w:trPr>
          <w:trHeight w:val="651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FA02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7A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25 781,00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D1F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0770</w:t>
            </w:r>
          </w:p>
        </w:tc>
      </w:tr>
      <w:tr w:rsidR="00186E47" w14:paraId="4A449A99" w14:textId="77777777" w:rsidTr="00C82932">
        <w:trPr>
          <w:trHeight w:val="87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56C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dochodów z tytułu sprzedaży węgla przez samorządy (zgodnie z ustawą o zakupie preferencyjnym paliwa stałego dla gospodarstw domowych)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117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-411 378,00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35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0970</w:t>
            </w:r>
          </w:p>
        </w:tc>
      </w:tr>
      <w:tr w:rsidR="00186E47" w14:paraId="13E93F9E" w14:textId="77777777" w:rsidTr="00C82932">
        <w:trPr>
          <w:trHeight w:val="80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70F" w14:textId="0232BCA6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części oświatowej subwencji ogólnej (pismo MF z dnia 25.11.2022r.)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E5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54 796,00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26C5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C82932" w14:paraId="474FDC5B" w14:textId="77777777" w:rsidTr="00C82932">
        <w:trPr>
          <w:trHeight w:val="80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F739" w14:textId="28E50D8F" w:rsidR="00C82932" w:rsidRDefault="00C82932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dochodów z tytułu darowizny pieniężnej na świąteczną promocję Gminy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B0D" w14:textId="2D716ADC" w:rsidR="00C82932" w:rsidRDefault="00C82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974B" w14:textId="5FD605A8" w:rsidR="00C82932" w:rsidRDefault="00C82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0960</w:t>
            </w:r>
          </w:p>
        </w:tc>
      </w:tr>
      <w:tr w:rsidR="00186E47" w14:paraId="335633B4" w14:textId="77777777" w:rsidTr="00186E47">
        <w:trPr>
          <w:trHeight w:val="24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E08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5CEF" w14:textId="77777777" w:rsidR="00186E47" w:rsidRDefault="00186E47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2341" w14:textId="77777777" w:rsidR="00186E47" w:rsidRDefault="00186E47">
            <w:pPr>
              <w:rPr>
                <w:sz w:val="20"/>
                <w:szCs w:val="20"/>
              </w:rPr>
            </w:pPr>
          </w:p>
        </w:tc>
      </w:tr>
      <w:tr w:rsidR="00186E47" w14:paraId="6D8EB0AB" w14:textId="77777777" w:rsidTr="00186E47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57FC" w14:textId="77777777" w:rsidR="00186E47" w:rsidRDefault="00186E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EFC" w14:textId="25EE66DB" w:rsidR="00186E47" w:rsidRDefault="0018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C82932">
              <w:rPr>
                <w:b/>
                <w:bCs/>
                <w:color w:val="000000"/>
                <w:sz w:val="18"/>
                <w:szCs w:val="18"/>
              </w:rPr>
              <w:t>936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153,21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8B7A" w14:textId="77777777" w:rsidR="00186E47" w:rsidRDefault="0018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6E47" w14:paraId="5091EF71" w14:textId="77777777" w:rsidTr="00C82932">
        <w:trPr>
          <w:trHeight w:val="545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8CC" w14:textId="4F24A213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specjalistyczne usługi opiekuńcze w związku ze zmniejszeniem planu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FA8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-6 620,00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33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4300</w:t>
            </w:r>
          </w:p>
        </w:tc>
      </w:tr>
      <w:tr w:rsidR="00186E47" w14:paraId="592C4783" w14:textId="77777777" w:rsidTr="00C82932">
        <w:trPr>
          <w:trHeight w:val="30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DCD" w14:textId="554F3C89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wyposażenie szkół w podręczniki, materiały edukacyjne i ćwiczeniowe oraz koszty obsługi zadania w związku ze zwiększeniem planu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4C98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2 592,44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2C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 p. 4240</w:t>
            </w:r>
          </w:p>
        </w:tc>
      </w:tr>
      <w:tr w:rsidR="00186E47" w14:paraId="35BE1402" w14:textId="77777777" w:rsidTr="00C82932">
        <w:trPr>
          <w:trHeight w:val="32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611B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D97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052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 p. 4210</w:t>
            </w:r>
          </w:p>
        </w:tc>
      </w:tr>
      <w:tr w:rsidR="00186E47" w14:paraId="76DF366C" w14:textId="77777777" w:rsidTr="00C82932">
        <w:trPr>
          <w:trHeight w:val="325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FBC" w14:textId="5BD22C69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dopłaty dla podmiotów wrażliwych i koszty obsługi zadania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56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10 550,61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02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186E47" w14:paraId="7F1225DD" w14:textId="77777777" w:rsidTr="00C82932">
        <w:trPr>
          <w:trHeight w:val="317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B289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21C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9 449,39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B2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4430</w:t>
            </w:r>
          </w:p>
        </w:tc>
      </w:tr>
      <w:tr w:rsidR="00186E47" w14:paraId="0E9DA4DF" w14:textId="77777777" w:rsidTr="00C82932">
        <w:trPr>
          <w:trHeight w:val="32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7B8E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28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80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186E47" w14:paraId="6F73DB2C" w14:textId="77777777" w:rsidTr="00186E47">
        <w:trPr>
          <w:trHeight w:val="83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0B0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pokrycie kosztów wypłaty jednorazowego dodatku do wynagrodzenia asystentów rodziny zatrudnionych w Gminie.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A30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CA5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4010</w:t>
            </w:r>
          </w:p>
        </w:tc>
      </w:tr>
      <w:tr w:rsidR="00186E47" w14:paraId="2FF39866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20E4" w14:textId="28FE8D6A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związane z kryzysem uchodźczym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90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29F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186E47" w14:paraId="3C1736F6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4218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FA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371,30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1D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186E47" w14:paraId="5135E5F8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4685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D45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2 033,50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81EC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186E47" w14:paraId="6DA66333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2D85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1A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20 965,82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38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186E47" w14:paraId="345E8448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8C39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160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4 162,38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25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186E47" w14:paraId="57C325DD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8A0F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3B5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929,75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376C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186E47" w14:paraId="450812C6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8465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338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799,10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75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186E47" w14:paraId="755012DA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0FEB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9F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335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186E47" w14:paraId="22DE074E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2045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045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2A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186E47" w14:paraId="1D3B9CD1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0331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00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872,23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07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186E47" w14:paraId="44EFAF8D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CAE1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21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2 372,39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492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186E47" w14:paraId="77A62DB5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E3F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18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565,42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FD2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186E47" w14:paraId="59191600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7177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DA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215,25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90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186E47" w14:paraId="7106E858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D106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08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BA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4350</w:t>
            </w:r>
          </w:p>
        </w:tc>
      </w:tr>
      <w:tr w:rsidR="00186E47" w14:paraId="0E7BC30B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77A6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290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E3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186E47" w14:paraId="4D9DE28E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3B0A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B165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922,70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437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186E47" w14:paraId="4839BC7D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2F83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AD6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164,51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9D8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186E47" w14:paraId="41CC4993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EA03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6C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D5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186E47" w14:paraId="02FBBFDE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6232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12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37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186E47" w14:paraId="391D5159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4B8B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73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C6B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186E47" w14:paraId="7DF49381" w14:textId="77777777" w:rsidTr="00C82932">
        <w:trPr>
          <w:trHeight w:val="19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9395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336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648,18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7E6A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186E47" w14:paraId="012B99C1" w14:textId="77777777" w:rsidTr="00C82932">
        <w:trPr>
          <w:trHeight w:val="34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A464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2C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DA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186E47" w14:paraId="52A44B70" w14:textId="77777777" w:rsidTr="00C82932">
        <w:trPr>
          <w:trHeight w:val="351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272E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DA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38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186E47" w14:paraId="21FF1195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DDEF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FE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10 543,22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01F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4740</w:t>
            </w:r>
          </w:p>
        </w:tc>
      </w:tr>
      <w:tr w:rsidR="00186E47" w14:paraId="78C2BDF8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3D13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D85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2 060,15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7F8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4850</w:t>
            </w:r>
          </w:p>
        </w:tc>
      </w:tr>
      <w:tr w:rsidR="00186E47" w14:paraId="2E7E80BE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D2F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Zmniejszenie planu wydatków na wypłatę dopłat do innych paliw opałowych oraz na koszty obsługi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B4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08F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186E47" w14:paraId="0835E0CC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C0A8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6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-3 335,00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1F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186E47" w14:paraId="6F5536F5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B134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91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AB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186E47" w14:paraId="0DE293BA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3E5B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B8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B9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186E47" w14:paraId="4D3EFF75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FAA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6EF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B6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186E47" w14:paraId="66A8CBC6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0173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595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34A8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4260</w:t>
            </w:r>
          </w:p>
        </w:tc>
      </w:tr>
      <w:tr w:rsidR="00186E47" w14:paraId="5B646570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545A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056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5F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4300</w:t>
            </w:r>
          </w:p>
        </w:tc>
      </w:tr>
      <w:tr w:rsidR="00186E47" w14:paraId="2BDDC1DB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66EF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BFD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70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4700</w:t>
            </w:r>
          </w:p>
        </w:tc>
      </w:tr>
      <w:tr w:rsidR="00186E47" w14:paraId="5C4A8FE0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A7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wypłatę dodatku węglowego i koszty obsługi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AC7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1 878 000,00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34C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186E47" w14:paraId="767E7413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7957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6D7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D7A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186E47" w14:paraId="0F54B0D8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E62D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E2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837A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186E47" w14:paraId="6CE19636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19EC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493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E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186E47" w14:paraId="42CD958B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7959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C2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19 876,00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A2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186E47" w14:paraId="1AC88542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D421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DFA3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E67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4260</w:t>
            </w:r>
          </w:p>
        </w:tc>
      </w:tr>
      <w:tr w:rsidR="00186E47" w14:paraId="736DF489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0587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C9A3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187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4300</w:t>
            </w:r>
          </w:p>
        </w:tc>
      </w:tr>
      <w:tr w:rsidR="00186E47" w14:paraId="50E38AFA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2C92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02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175F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4360</w:t>
            </w:r>
          </w:p>
        </w:tc>
      </w:tr>
      <w:tr w:rsidR="00186E47" w14:paraId="4FBEC75F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6F23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752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-1 816,00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7B5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4700</w:t>
            </w:r>
          </w:p>
        </w:tc>
      </w:tr>
      <w:tr w:rsidR="00186E47" w14:paraId="0F1DFCE3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F53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"Przebudowa drogi w Piechaninie nr 576087P " po zakończeniu realizacji zadania i ostatecznym rozliczeniu projektu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ED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-31 757,41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437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6058</w:t>
            </w:r>
          </w:p>
        </w:tc>
      </w:tr>
      <w:tr w:rsidR="00186E47" w14:paraId="694AB303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4837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ED9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-18 153,77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5D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6059 KW</w:t>
            </w:r>
          </w:p>
        </w:tc>
      </w:tr>
      <w:tr w:rsidR="00186E47" w14:paraId="3F462E67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7139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09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-57 885,05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E41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6059 NKW</w:t>
            </w:r>
          </w:p>
        </w:tc>
      </w:tr>
      <w:tr w:rsidR="00186E47" w14:paraId="291EF8C6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12D" w14:textId="6A77E21F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części wydatków związanych z realizacją ustawy o zakupie preferencyjnym paliwa stałego dla gospodarstw domowych na rok 2023 (1.650.000 zł) oraz zmniejszenie planu po uwzględnieniu rozliczeń 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F0F5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-1 650 000,00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E4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186E47" w14:paraId="577C14D6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A909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6F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-26 769,00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0C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4010</w:t>
            </w:r>
          </w:p>
        </w:tc>
      </w:tr>
      <w:tr w:rsidR="00186E47" w14:paraId="44C8DE78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2E7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AB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-4 575,00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58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4110</w:t>
            </w:r>
          </w:p>
        </w:tc>
      </w:tr>
      <w:tr w:rsidR="00186E47" w14:paraId="5CCFEDEE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7BCE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259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-655,00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B7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4120</w:t>
            </w:r>
          </w:p>
        </w:tc>
      </w:tr>
      <w:tr w:rsidR="00186E47" w14:paraId="06089DDE" w14:textId="77777777" w:rsidTr="00186E47">
        <w:trPr>
          <w:trHeight w:val="76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B1E8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"Projekt budowy ulicy Podleśnej w Głuchowie i jej odwodnienia"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11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-29 520,00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74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186E47" w14:paraId="5ED19993" w14:textId="77777777" w:rsidTr="00186E47">
        <w:trPr>
          <w:trHeight w:val="88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00A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"Projekt budowy sieci wodociągowej w Borowie"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009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-35 424,00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5F3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186E47" w14:paraId="725990BA" w14:textId="77777777" w:rsidTr="00186E47">
        <w:trPr>
          <w:trHeight w:val="93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441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"Modernizacja budynku Przedszkola Samorządowego w Czempiniu w zakresie techniczno-budowlanym i p.poż."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820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-92 407,31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31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186E47" w14:paraId="413B06C4" w14:textId="77777777" w:rsidTr="00186E47">
        <w:trPr>
          <w:trHeight w:val="85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B51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"Budowa chodnika przy ulicy Chłapowskiego do Kasztanowej w Czempiniu" po wyłonieniu wykonawcy zadania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40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0FF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186E47" w14:paraId="0F9D2E44" w14:textId="77777777" w:rsidTr="00186E47">
        <w:trPr>
          <w:trHeight w:val="78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80F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wydatków na zadanie "Przebudowa ulicy Wiatrakowej w Czempiniu "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FC8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D96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186E47" w14:paraId="22AD14B2" w14:textId="77777777" w:rsidTr="00186E47">
        <w:trPr>
          <w:trHeight w:val="5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84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Zmniejszenie planu wydatków na dotacje dla niepublicznych przedszkoli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101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547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186E47" w14:paraId="2D08DA18" w14:textId="77777777" w:rsidTr="00186E47">
        <w:trPr>
          <w:trHeight w:val="5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B97E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dotacje dla publicznych przedszkoli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05E4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3FA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2590</w:t>
            </w:r>
          </w:p>
        </w:tc>
      </w:tr>
      <w:tr w:rsidR="00186E47" w14:paraId="6D034371" w14:textId="77777777" w:rsidTr="00186E47">
        <w:trPr>
          <w:trHeight w:val="1320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041" w14:textId="095DFC64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"Dotacje celowe  z budżetu na finansowanie lub dofinansowanie kosztów realizacji inwestycji i zakup inwestycyjnych jednostek  nie zaliczanych do sektora finansów publicznych - dotacje na przydomowe oczyszczalnie ścieków" z uwagi na brak wniosków o dotację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6A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BC8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6230</w:t>
            </w:r>
          </w:p>
        </w:tc>
      </w:tr>
      <w:tr w:rsidR="00186E47" w14:paraId="730CBFF9" w14:textId="77777777" w:rsidTr="00186E47">
        <w:trPr>
          <w:trHeight w:val="444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373" w14:textId="40E557AD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i zwiększenie planu wydatków na bieżące usługi związane z ogrzewaniem obiektów gminnych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7DBF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E05A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6060</w:t>
            </w:r>
          </w:p>
        </w:tc>
      </w:tr>
      <w:tr w:rsidR="00186E47" w14:paraId="5BF0740A" w14:textId="77777777" w:rsidTr="00186E47">
        <w:trPr>
          <w:trHeight w:val="432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DA72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21A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-7 440,00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DD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186E47" w14:paraId="4BD83F8B" w14:textId="77777777" w:rsidTr="00186E47">
        <w:trPr>
          <w:trHeight w:val="44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07C0D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617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24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4270</w:t>
            </w:r>
          </w:p>
        </w:tc>
      </w:tr>
      <w:tr w:rsidR="00186E47" w14:paraId="2D0B6936" w14:textId="77777777" w:rsidTr="00186E47">
        <w:trPr>
          <w:trHeight w:val="396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A9FB9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4916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9267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4300</w:t>
            </w:r>
          </w:p>
        </w:tc>
      </w:tr>
      <w:tr w:rsidR="00186E47" w14:paraId="446954B2" w14:textId="77777777" w:rsidTr="00186E47">
        <w:trPr>
          <w:trHeight w:val="48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6C2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dotację dla Centrum Kultury Czempiń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D7A9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-10 740,00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74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92113 p. 2480</w:t>
            </w:r>
          </w:p>
        </w:tc>
      </w:tr>
      <w:tr w:rsidR="00186E47" w14:paraId="22AED3C6" w14:textId="77777777" w:rsidTr="00186E47">
        <w:trPr>
          <w:trHeight w:val="57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4B2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utwardzenie terenu przy ścieżce spacerowej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6F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8 180,00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4A4B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4300</w:t>
            </w:r>
          </w:p>
        </w:tc>
      </w:tr>
      <w:tr w:rsidR="00186E47" w14:paraId="30428E0D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312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"Cyfrowa Gmina"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F98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-48 450,66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40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4217</w:t>
            </w:r>
          </w:p>
        </w:tc>
      </w:tr>
      <w:tr w:rsidR="00186E47" w14:paraId="4B70A2AE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04EB6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424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2E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4219</w:t>
            </w:r>
          </w:p>
        </w:tc>
      </w:tr>
      <w:tr w:rsidR="00186E47" w14:paraId="27B8B299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C57A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B21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-293 174,34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BF6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6057</w:t>
            </w:r>
          </w:p>
        </w:tc>
      </w:tr>
      <w:tr w:rsidR="00186E47" w14:paraId="53938BF6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F0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Słonin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20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-218,23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1A5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186E47" w14:paraId="093157F3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3FE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922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-397,69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595E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4300</w:t>
            </w:r>
          </w:p>
        </w:tc>
      </w:tr>
      <w:tr w:rsidR="00186E47" w14:paraId="5764449A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AEDD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6D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-1 600,73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FD7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186E47" w14:paraId="7B00BA63" w14:textId="77777777" w:rsidTr="00186E47">
        <w:trPr>
          <w:trHeight w:val="408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BE8F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C08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2 216,65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EB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186E47" w14:paraId="4F57F96B" w14:textId="77777777" w:rsidTr="00186E47">
        <w:trPr>
          <w:trHeight w:val="408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07D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Gorzyce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FC5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C2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186E47" w14:paraId="26BDF21F" w14:textId="77777777" w:rsidTr="00186E47">
        <w:trPr>
          <w:trHeight w:val="408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5DB3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A87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E02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186E47" w14:paraId="356318FF" w14:textId="77777777" w:rsidTr="00186E47">
        <w:trPr>
          <w:trHeight w:val="61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59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2023 planu wydatków na zadania w zakresie zagospodarowania przestrzennego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96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-12 177,00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41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71004 p. 4300</w:t>
            </w:r>
          </w:p>
        </w:tc>
      </w:tr>
      <w:tr w:rsidR="00186E47" w14:paraId="7837A4FC" w14:textId="77777777" w:rsidTr="00186E47">
        <w:trPr>
          <w:trHeight w:val="33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E0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Rady Miejskiej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86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29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75022 p. 4190</w:t>
            </w:r>
          </w:p>
        </w:tc>
      </w:tr>
      <w:tr w:rsidR="00186E47" w14:paraId="4696AB9D" w14:textId="77777777" w:rsidTr="00186E47">
        <w:trPr>
          <w:trHeight w:val="372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519C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D1A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776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75022 p. 4270</w:t>
            </w:r>
          </w:p>
        </w:tc>
      </w:tr>
      <w:tr w:rsidR="00186E47" w14:paraId="60EFFC9D" w14:textId="77777777" w:rsidTr="00186E47">
        <w:trPr>
          <w:trHeight w:val="36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8665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AC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03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75022 p. 4210</w:t>
            </w:r>
          </w:p>
        </w:tc>
      </w:tr>
      <w:tr w:rsidR="00186E47" w14:paraId="18316EF7" w14:textId="77777777" w:rsidTr="00186E47">
        <w:trPr>
          <w:trHeight w:val="45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5AC" w14:textId="77777777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SP w Czempiniu po analizie i prognozie ich wykonania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43E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2A2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186E47" w14:paraId="03099450" w14:textId="77777777" w:rsidTr="00186E47">
        <w:trPr>
          <w:trHeight w:val="456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29A" w14:textId="396171A6" w:rsidR="00186E47" w:rsidRDefault="00186E47" w:rsidP="00186E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dotację dla OSP Głuchowo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29D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749D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2360</w:t>
            </w:r>
          </w:p>
        </w:tc>
      </w:tr>
      <w:tr w:rsidR="00186E47" w14:paraId="546FAFF5" w14:textId="77777777" w:rsidTr="00186E47">
        <w:trPr>
          <w:trHeight w:val="45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C68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paragrafu klasyfikacji budżetowej prowizji od instrumentów dłużnych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7639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29 300,00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74C1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8010</w:t>
            </w:r>
          </w:p>
        </w:tc>
      </w:tr>
      <w:tr w:rsidR="00186E47" w14:paraId="0D1D9C93" w14:textId="77777777" w:rsidTr="00186E47">
        <w:trPr>
          <w:trHeight w:val="456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2B69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458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-29 300,00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CA3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8090</w:t>
            </w:r>
          </w:p>
        </w:tc>
      </w:tr>
      <w:tr w:rsidR="00D54675" w14:paraId="545F50CB" w14:textId="77777777" w:rsidTr="00186E47">
        <w:trPr>
          <w:trHeight w:val="45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AF0F0" w14:textId="726A3E22" w:rsidR="00D54675" w:rsidRDefault="00D546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Szkoły Podstawowej w Czempiniu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4042" w14:textId="77777777" w:rsidR="00D54675" w:rsidRDefault="00D5467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-14 000,00</w:t>
            </w:r>
          </w:p>
          <w:p w14:paraId="21A9E65B" w14:textId="5745E611" w:rsidR="00D54675" w:rsidRDefault="00D5467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C4D" w14:textId="77777777" w:rsidR="00D54675" w:rsidRDefault="00D546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  <w:p w14:paraId="0DF6E942" w14:textId="059B555F" w:rsidR="00D54675" w:rsidRDefault="00D546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C82932" w14:paraId="5DE900E4" w14:textId="77777777" w:rsidTr="00186E47">
        <w:trPr>
          <w:trHeight w:val="45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B17F3" w14:textId="0E6EE94F" w:rsidR="00C82932" w:rsidRDefault="00C82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świąteczną promocję Gminy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6B1F" w14:textId="77777777" w:rsidR="00C82932" w:rsidRDefault="00C82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  <w:p w14:paraId="552291C7" w14:textId="7D8A0DC7" w:rsidR="00C82932" w:rsidRDefault="00C82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C043" w14:textId="77777777" w:rsidR="00C82932" w:rsidRDefault="00C82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4220</w:t>
            </w:r>
          </w:p>
          <w:p w14:paraId="2A3F6A98" w14:textId="7E1528DC" w:rsidR="00C82932" w:rsidRDefault="00C82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186E47" w14:paraId="3E2ED6FE" w14:textId="77777777" w:rsidTr="00186E47">
        <w:trPr>
          <w:trHeight w:val="31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6155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E0FB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D4A0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6E47" w14:paraId="09AC108F" w14:textId="77777777" w:rsidTr="00186E47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9216" w14:textId="77777777" w:rsidR="00186E47" w:rsidRDefault="00186E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83B" w14:textId="77777777" w:rsidR="00186E47" w:rsidRDefault="0018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2 141 942,24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58CB" w14:textId="77777777" w:rsidR="00186E47" w:rsidRDefault="0018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6E47" w14:paraId="38629344" w14:textId="77777777" w:rsidTr="00186E47">
        <w:trPr>
          <w:trHeight w:val="37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0E1A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F11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191 942,24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DEC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  <w:tr w:rsidR="00186E47" w14:paraId="64C2DF8D" w14:textId="77777777" w:rsidTr="00186E47">
        <w:trPr>
          <w:trHeight w:val="60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6D32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Zmniejszenie planu przychodów z tytułu sprzedaży innych papierów wartościowych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FAAC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-2 450 000,00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5459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186E47" w14:paraId="79A6D5AC" w14:textId="77777777" w:rsidTr="00186E47">
        <w:trPr>
          <w:trHeight w:val="7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22EE" w14:textId="77777777" w:rsidR="00186E47" w:rsidRDefault="00186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BDDB" w14:textId="77777777" w:rsidR="00186E47" w:rsidRDefault="00186E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4 400 000,00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59A4" w14:textId="77777777" w:rsidR="00186E47" w:rsidRDefault="00186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903</w:t>
            </w:r>
          </w:p>
        </w:tc>
      </w:tr>
    </w:tbl>
    <w:p w14:paraId="1FDA5A5C" w14:textId="77777777" w:rsidR="003A3163" w:rsidRPr="00F04E5E" w:rsidRDefault="003A3163" w:rsidP="00291B18">
      <w:pPr>
        <w:jc w:val="both"/>
      </w:pPr>
    </w:p>
    <w:p w14:paraId="648BE8D2" w14:textId="700D518F" w:rsidR="00575797" w:rsidRPr="00F04E5E" w:rsidRDefault="00575797" w:rsidP="00F04E5E">
      <w:pPr>
        <w:jc w:val="both"/>
        <w:rPr>
          <w:sz w:val="22"/>
          <w:szCs w:val="22"/>
        </w:rPr>
      </w:pPr>
    </w:p>
    <w:p w14:paraId="4C7E6EB7" w14:textId="77777777" w:rsidR="00FC48CF" w:rsidRPr="00F04E5E" w:rsidRDefault="00FC48CF" w:rsidP="00F04E5E">
      <w:pPr>
        <w:jc w:val="both"/>
        <w:rPr>
          <w:sz w:val="22"/>
          <w:szCs w:val="22"/>
        </w:rPr>
      </w:pPr>
      <w:r w:rsidRPr="00F04E5E">
        <w:rPr>
          <w:sz w:val="22"/>
          <w:szCs w:val="22"/>
        </w:rPr>
        <w:t>Aktualizuje się też załączniki:</w:t>
      </w:r>
    </w:p>
    <w:p w14:paraId="6AC710E6" w14:textId="0737DC02" w:rsidR="00FC48CF" w:rsidRPr="00F04E5E" w:rsidRDefault="00D12536" w:rsidP="00F04E5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F04E5E">
        <w:rPr>
          <w:sz w:val="22"/>
          <w:szCs w:val="22"/>
        </w:rPr>
        <w:t>Wykaz</w:t>
      </w:r>
      <w:r w:rsidR="00FC48CF" w:rsidRPr="00F04E5E">
        <w:rPr>
          <w:sz w:val="22"/>
          <w:szCs w:val="22"/>
        </w:rPr>
        <w:t xml:space="preserve"> wydatków majątkowych na 2022 rok.</w:t>
      </w:r>
    </w:p>
    <w:p w14:paraId="787C2FDE" w14:textId="4FF412AA" w:rsidR="00D12536" w:rsidRDefault="00D12536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Planowane przychody i rozchody budżetu na 2022 rok.</w:t>
      </w:r>
    </w:p>
    <w:p w14:paraId="1002F499" w14:textId="125A7ACC" w:rsidR="00813025" w:rsidRPr="000C2174" w:rsidRDefault="00813025" w:rsidP="00813025">
      <w:pPr>
        <w:pStyle w:val="Akapitzlis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</w:t>
      </w:r>
      <w:r w:rsidRPr="000C2174">
        <w:rPr>
          <w:sz w:val="22"/>
          <w:szCs w:val="22"/>
        </w:rPr>
        <w:t>lan dochodów i wydatków związanych z realizacją zadań bieżących z zakresu administracji rządowej oraz innych zadań zleconych gminie ustawami</w:t>
      </w:r>
      <w:r>
        <w:rPr>
          <w:sz w:val="22"/>
          <w:szCs w:val="22"/>
        </w:rPr>
        <w:t>.</w:t>
      </w:r>
    </w:p>
    <w:p w14:paraId="71E0413C" w14:textId="6DFFD819" w:rsidR="00FC48CF" w:rsidRDefault="00FC48CF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 dotacji udzielanych z budżetu Gminy na 2022 rok.</w:t>
      </w:r>
    </w:p>
    <w:p w14:paraId="51EE9F26" w14:textId="77777777" w:rsidR="00574248" w:rsidRPr="000C2174" w:rsidRDefault="00574248" w:rsidP="00574248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Limity wydatków na programy i projekty realizowane ze środków o których mowa w art. 5 ust. 1 pkt 2 i 3 ustawy z dnia 27 sierpnia 2009r.  o finansach   publicznych.</w:t>
      </w:r>
    </w:p>
    <w:p w14:paraId="6597D09E" w14:textId="6B5003C3" w:rsidR="00FC48CF" w:rsidRDefault="00A805AA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Zestawienie środków sołeckich na 2022 rok</w:t>
      </w:r>
      <w:r w:rsidR="002361A1" w:rsidRPr="000C2174">
        <w:rPr>
          <w:sz w:val="22"/>
          <w:szCs w:val="22"/>
        </w:rPr>
        <w:t>.</w:t>
      </w:r>
    </w:p>
    <w:p w14:paraId="77AD50B7" w14:textId="6A51B310" w:rsidR="007556B8" w:rsidRDefault="0031273D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31273D">
        <w:rPr>
          <w:sz w:val="22"/>
          <w:szCs w:val="22"/>
        </w:rPr>
        <w:t>Plan dochodów związanych z realizacją zadań z zakresu administracji rządowej na rok 2022</w:t>
      </w:r>
      <w:r w:rsidR="00404B2C">
        <w:rPr>
          <w:sz w:val="22"/>
          <w:szCs w:val="22"/>
        </w:rPr>
        <w:t>.</w:t>
      </w:r>
    </w:p>
    <w:p w14:paraId="4E687355" w14:textId="77777777" w:rsidR="00186E47" w:rsidRPr="00574248" w:rsidRDefault="00186E47" w:rsidP="00186E47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574248">
        <w:rPr>
          <w:sz w:val="22"/>
          <w:szCs w:val="22"/>
        </w:rPr>
        <w:t>Plan dochodów i wydatków z Funduszu Pomocy związanych z realizacją zadań na rzecz pomocy Ukrainie w związku z konfliktem zbrojnym w tym państwie na 2022 rok.</w:t>
      </w:r>
    </w:p>
    <w:p w14:paraId="181D6178" w14:textId="29473069" w:rsidR="00186E47" w:rsidRPr="00574248" w:rsidRDefault="00186E47" w:rsidP="00186E47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574248">
        <w:rPr>
          <w:sz w:val="22"/>
          <w:szCs w:val="22"/>
        </w:rPr>
        <w:t>Plan dochodów i wydatków z Funduszu Przeciwdziałania COVID-19 na rok 2022</w:t>
      </w:r>
      <w:r>
        <w:rPr>
          <w:sz w:val="22"/>
          <w:szCs w:val="22"/>
        </w:rPr>
        <w:t>.</w:t>
      </w:r>
    </w:p>
    <w:p w14:paraId="3A30E70D" w14:textId="77777777" w:rsidR="00186E47" w:rsidRPr="000C2174" w:rsidRDefault="00186E47" w:rsidP="00186E47">
      <w:pPr>
        <w:jc w:val="both"/>
        <w:rPr>
          <w:sz w:val="22"/>
          <w:szCs w:val="22"/>
        </w:rPr>
      </w:pPr>
    </w:p>
    <w:p w14:paraId="5B4F4AC5" w14:textId="77777777" w:rsidR="00186E47" w:rsidRPr="0031273D" w:rsidRDefault="00186E47" w:rsidP="00186E47">
      <w:pPr>
        <w:jc w:val="both"/>
        <w:rPr>
          <w:sz w:val="22"/>
          <w:szCs w:val="22"/>
        </w:rPr>
      </w:pPr>
    </w:p>
    <w:p w14:paraId="49FEBBFB" w14:textId="77777777" w:rsidR="00FC48CF" w:rsidRPr="00F6571D" w:rsidRDefault="00FC48CF" w:rsidP="006E70BD">
      <w:pPr>
        <w:jc w:val="both"/>
      </w:pPr>
    </w:p>
    <w:sectPr w:rsidR="00FC48CF" w:rsidRPr="00F6571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130" w14:textId="77777777" w:rsidR="00575797" w:rsidRDefault="00575797" w:rsidP="00575797">
      <w:r>
        <w:separator/>
      </w:r>
    </w:p>
  </w:endnote>
  <w:endnote w:type="continuationSeparator" w:id="0">
    <w:p w14:paraId="7DA076B3" w14:textId="77777777" w:rsidR="00575797" w:rsidRDefault="00575797" w:rsidP="005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BB0" w14:textId="77777777" w:rsidR="00575797" w:rsidRDefault="00575797" w:rsidP="00575797">
      <w:r>
        <w:separator/>
      </w:r>
    </w:p>
  </w:footnote>
  <w:footnote w:type="continuationSeparator" w:id="0">
    <w:p w14:paraId="05A6265A" w14:textId="77777777" w:rsidR="00575797" w:rsidRDefault="00575797" w:rsidP="005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23259"/>
    <w:multiLevelType w:val="hybridMultilevel"/>
    <w:tmpl w:val="867CA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268"/>
    <w:multiLevelType w:val="hybridMultilevel"/>
    <w:tmpl w:val="D290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253"/>
    <w:multiLevelType w:val="hybridMultilevel"/>
    <w:tmpl w:val="BBFAFA24"/>
    <w:lvl w:ilvl="0" w:tplc="0415000F">
      <w:start w:val="1"/>
      <w:numFmt w:val="decimal"/>
      <w:lvlText w:val="%1.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15CE3E6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</w:lvl>
    <w:lvl w:ilvl="3" w:tplc="FFFFFFFF" w:tentative="1">
      <w:start w:val="1"/>
      <w:numFmt w:val="decimal"/>
      <w:lvlText w:val="%4."/>
      <w:lvlJc w:val="left"/>
      <w:pPr>
        <w:ind w:left="2792" w:hanging="360"/>
      </w:p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</w:lvl>
    <w:lvl w:ilvl="6" w:tplc="FFFFFFFF" w:tentative="1">
      <w:start w:val="1"/>
      <w:numFmt w:val="decimal"/>
      <w:lvlText w:val="%7."/>
      <w:lvlJc w:val="left"/>
      <w:pPr>
        <w:ind w:left="4952" w:hanging="360"/>
      </w:p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E002D3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E68362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0A7B"/>
    <w:multiLevelType w:val="hybridMultilevel"/>
    <w:tmpl w:val="450E9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8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9425C3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2EC6DEA"/>
    <w:multiLevelType w:val="hybridMultilevel"/>
    <w:tmpl w:val="D4E00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A9B34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23A0681"/>
    <w:multiLevelType w:val="hybridMultilevel"/>
    <w:tmpl w:val="0C069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D67467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4A94539"/>
    <w:multiLevelType w:val="hybridMultilevel"/>
    <w:tmpl w:val="D8E8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CF32">
      <w:start w:val="2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274">
    <w:abstractNumId w:val="17"/>
  </w:num>
  <w:num w:numId="2" w16cid:durableId="1124927171">
    <w:abstractNumId w:val="20"/>
  </w:num>
  <w:num w:numId="3" w16cid:durableId="1223905684">
    <w:abstractNumId w:val="7"/>
  </w:num>
  <w:num w:numId="4" w16cid:durableId="1689214610">
    <w:abstractNumId w:val="8"/>
  </w:num>
  <w:num w:numId="5" w16cid:durableId="431635851">
    <w:abstractNumId w:val="13"/>
  </w:num>
  <w:num w:numId="6" w16cid:durableId="1169908733">
    <w:abstractNumId w:val="10"/>
  </w:num>
  <w:num w:numId="7" w16cid:durableId="833452229">
    <w:abstractNumId w:val="14"/>
  </w:num>
  <w:num w:numId="8" w16cid:durableId="229196248">
    <w:abstractNumId w:val="6"/>
  </w:num>
  <w:num w:numId="9" w16cid:durableId="1942762739">
    <w:abstractNumId w:val="0"/>
  </w:num>
  <w:num w:numId="10" w16cid:durableId="950207090">
    <w:abstractNumId w:val="1"/>
  </w:num>
  <w:num w:numId="11" w16cid:durableId="1651400648">
    <w:abstractNumId w:val="19"/>
  </w:num>
  <w:num w:numId="12" w16cid:durableId="1383089909">
    <w:abstractNumId w:val="2"/>
  </w:num>
  <w:num w:numId="13" w16cid:durableId="1129855699">
    <w:abstractNumId w:val="16"/>
  </w:num>
  <w:num w:numId="14" w16cid:durableId="670836357">
    <w:abstractNumId w:val="15"/>
  </w:num>
  <w:num w:numId="15" w16cid:durableId="665017825">
    <w:abstractNumId w:val="11"/>
  </w:num>
  <w:num w:numId="16" w16cid:durableId="1993750291">
    <w:abstractNumId w:val="3"/>
  </w:num>
  <w:num w:numId="17" w16cid:durableId="2040619606">
    <w:abstractNumId w:val="18"/>
  </w:num>
  <w:num w:numId="18" w16cid:durableId="453403456">
    <w:abstractNumId w:val="4"/>
  </w:num>
  <w:num w:numId="19" w16cid:durableId="410664253">
    <w:abstractNumId w:val="5"/>
  </w:num>
  <w:num w:numId="20" w16cid:durableId="499859142">
    <w:abstractNumId w:val="12"/>
  </w:num>
  <w:num w:numId="21" w16cid:durableId="135515807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2F50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856"/>
    <w:rsid w:val="0009055C"/>
    <w:rsid w:val="00090B02"/>
    <w:rsid w:val="00091ADE"/>
    <w:rsid w:val="00094F8F"/>
    <w:rsid w:val="0009582B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3A47"/>
    <w:rsid w:val="000B3BD7"/>
    <w:rsid w:val="000B410E"/>
    <w:rsid w:val="000B5774"/>
    <w:rsid w:val="000C0187"/>
    <w:rsid w:val="000C130B"/>
    <w:rsid w:val="000C1BF7"/>
    <w:rsid w:val="000C2174"/>
    <w:rsid w:val="000C4D76"/>
    <w:rsid w:val="000C4DA2"/>
    <w:rsid w:val="000C5DD7"/>
    <w:rsid w:val="000C7288"/>
    <w:rsid w:val="000D4DC2"/>
    <w:rsid w:val="000D51D8"/>
    <w:rsid w:val="000D61E2"/>
    <w:rsid w:val="000D6497"/>
    <w:rsid w:val="000D6FAE"/>
    <w:rsid w:val="000E0039"/>
    <w:rsid w:val="000E0070"/>
    <w:rsid w:val="000E04B1"/>
    <w:rsid w:val="000E0648"/>
    <w:rsid w:val="000E1BA2"/>
    <w:rsid w:val="000E3335"/>
    <w:rsid w:val="000E3B5C"/>
    <w:rsid w:val="000E3B95"/>
    <w:rsid w:val="000E3D2F"/>
    <w:rsid w:val="000E6884"/>
    <w:rsid w:val="000F6B53"/>
    <w:rsid w:val="000F6C8A"/>
    <w:rsid w:val="00103D76"/>
    <w:rsid w:val="00106FF3"/>
    <w:rsid w:val="00111C79"/>
    <w:rsid w:val="00114FFC"/>
    <w:rsid w:val="0011651C"/>
    <w:rsid w:val="00120028"/>
    <w:rsid w:val="00120885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624"/>
    <w:rsid w:val="00145575"/>
    <w:rsid w:val="00147003"/>
    <w:rsid w:val="00150CDB"/>
    <w:rsid w:val="0015198D"/>
    <w:rsid w:val="00152F5B"/>
    <w:rsid w:val="001533E8"/>
    <w:rsid w:val="001570CB"/>
    <w:rsid w:val="00160BB9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628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86E47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068E"/>
    <w:rsid w:val="001B1417"/>
    <w:rsid w:val="001B1D16"/>
    <w:rsid w:val="001B280D"/>
    <w:rsid w:val="001B4DB4"/>
    <w:rsid w:val="001C12E7"/>
    <w:rsid w:val="001C5B37"/>
    <w:rsid w:val="001D1E8C"/>
    <w:rsid w:val="001D30E8"/>
    <w:rsid w:val="001D41B4"/>
    <w:rsid w:val="001D4393"/>
    <w:rsid w:val="001D5E39"/>
    <w:rsid w:val="001D6160"/>
    <w:rsid w:val="001D6FDF"/>
    <w:rsid w:val="001E0565"/>
    <w:rsid w:val="001E1948"/>
    <w:rsid w:val="001E20C2"/>
    <w:rsid w:val="001E5D60"/>
    <w:rsid w:val="001E5F29"/>
    <w:rsid w:val="001F0DBC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361A1"/>
    <w:rsid w:val="0024007A"/>
    <w:rsid w:val="002419E5"/>
    <w:rsid w:val="00241AC6"/>
    <w:rsid w:val="0024433A"/>
    <w:rsid w:val="00245291"/>
    <w:rsid w:val="002460C6"/>
    <w:rsid w:val="002467AE"/>
    <w:rsid w:val="00250C8A"/>
    <w:rsid w:val="002551A8"/>
    <w:rsid w:val="00260890"/>
    <w:rsid w:val="00262A77"/>
    <w:rsid w:val="002705D6"/>
    <w:rsid w:val="00272432"/>
    <w:rsid w:val="00272EFC"/>
    <w:rsid w:val="0027306E"/>
    <w:rsid w:val="002754F3"/>
    <w:rsid w:val="0027745F"/>
    <w:rsid w:val="0028635C"/>
    <w:rsid w:val="00286449"/>
    <w:rsid w:val="00286745"/>
    <w:rsid w:val="00286E85"/>
    <w:rsid w:val="0029077F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06A3"/>
    <w:rsid w:val="002B20D8"/>
    <w:rsid w:val="002C0905"/>
    <w:rsid w:val="002C1712"/>
    <w:rsid w:val="002C1B9D"/>
    <w:rsid w:val="002C2F08"/>
    <w:rsid w:val="002C6289"/>
    <w:rsid w:val="002C78AA"/>
    <w:rsid w:val="002D11B3"/>
    <w:rsid w:val="002D289F"/>
    <w:rsid w:val="002D2F41"/>
    <w:rsid w:val="002D7810"/>
    <w:rsid w:val="002D7BAC"/>
    <w:rsid w:val="002E1375"/>
    <w:rsid w:val="002E1E20"/>
    <w:rsid w:val="002E2C39"/>
    <w:rsid w:val="002E3ED8"/>
    <w:rsid w:val="002E6309"/>
    <w:rsid w:val="002E6504"/>
    <w:rsid w:val="002E6841"/>
    <w:rsid w:val="002F6495"/>
    <w:rsid w:val="002F7AEE"/>
    <w:rsid w:val="003012A7"/>
    <w:rsid w:val="003018C8"/>
    <w:rsid w:val="00301D2A"/>
    <w:rsid w:val="00301DE6"/>
    <w:rsid w:val="00302934"/>
    <w:rsid w:val="00305167"/>
    <w:rsid w:val="003074B6"/>
    <w:rsid w:val="00307769"/>
    <w:rsid w:val="003107D5"/>
    <w:rsid w:val="00311300"/>
    <w:rsid w:val="003122CB"/>
    <w:rsid w:val="0031273D"/>
    <w:rsid w:val="0031277B"/>
    <w:rsid w:val="00312C1F"/>
    <w:rsid w:val="00313A9B"/>
    <w:rsid w:val="0031432C"/>
    <w:rsid w:val="003155B1"/>
    <w:rsid w:val="0031778B"/>
    <w:rsid w:val="00323003"/>
    <w:rsid w:val="003255B2"/>
    <w:rsid w:val="00327392"/>
    <w:rsid w:val="00327B8C"/>
    <w:rsid w:val="00332AC5"/>
    <w:rsid w:val="00332C1D"/>
    <w:rsid w:val="00334D99"/>
    <w:rsid w:val="003351E2"/>
    <w:rsid w:val="00341974"/>
    <w:rsid w:val="0034336C"/>
    <w:rsid w:val="00346672"/>
    <w:rsid w:val="0034718E"/>
    <w:rsid w:val="0035215A"/>
    <w:rsid w:val="0035299A"/>
    <w:rsid w:val="003534D4"/>
    <w:rsid w:val="003549A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22D5"/>
    <w:rsid w:val="00382C23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3163"/>
    <w:rsid w:val="003A7734"/>
    <w:rsid w:val="003B34C5"/>
    <w:rsid w:val="003B3A19"/>
    <w:rsid w:val="003B635D"/>
    <w:rsid w:val="003C026F"/>
    <w:rsid w:val="003C13AF"/>
    <w:rsid w:val="003C5558"/>
    <w:rsid w:val="003C7762"/>
    <w:rsid w:val="003D0C38"/>
    <w:rsid w:val="003D20C5"/>
    <w:rsid w:val="003E68A8"/>
    <w:rsid w:val="003E6C5A"/>
    <w:rsid w:val="003E7968"/>
    <w:rsid w:val="003F10EE"/>
    <w:rsid w:val="003F6076"/>
    <w:rsid w:val="004004C9"/>
    <w:rsid w:val="004014F9"/>
    <w:rsid w:val="004035C5"/>
    <w:rsid w:val="004037A7"/>
    <w:rsid w:val="00404B2C"/>
    <w:rsid w:val="0040604D"/>
    <w:rsid w:val="004116B9"/>
    <w:rsid w:val="00412167"/>
    <w:rsid w:val="004125BA"/>
    <w:rsid w:val="00412D2E"/>
    <w:rsid w:val="00413F87"/>
    <w:rsid w:val="0041646C"/>
    <w:rsid w:val="00417BED"/>
    <w:rsid w:val="0042006C"/>
    <w:rsid w:val="00422D3C"/>
    <w:rsid w:val="00426733"/>
    <w:rsid w:val="004336FE"/>
    <w:rsid w:val="004355CE"/>
    <w:rsid w:val="004404F8"/>
    <w:rsid w:val="0044078F"/>
    <w:rsid w:val="0044087D"/>
    <w:rsid w:val="00442C39"/>
    <w:rsid w:val="004456FE"/>
    <w:rsid w:val="00447F79"/>
    <w:rsid w:val="004506CB"/>
    <w:rsid w:val="00450967"/>
    <w:rsid w:val="004516B4"/>
    <w:rsid w:val="00451832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9ED"/>
    <w:rsid w:val="00480A29"/>
    <w:rsid w:val="00480E1B"/>
    <w:rsid w:val="004811B0"/>
    <w:rsid w:val="00482801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3387"/>
    <w:rsid w:val="004B47FC"/>
    <w:rsid w:val="004B531E"/>
    <w:rsid w:val="004B5349"/>
    <w:rsid w:val="004B5B3D"/>
    <w:rsid w:val="004B7954"/>
    <w:rsid w:val="004B7A10"/>
    <w:rsid w:val="004C0325"/>
    <w:rsid w:val="004C2D0D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28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5E94"/>
    <w:rsid w:val="00547B80"/>
    <w:rsid w:val="00550FAE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8C"/>
    <w:rsid w:val="00574248"/>
    <w:rsid w:val="005754EA"/>
    <w:rsid w:val="00575797"/>
    <w:rsid w:val="00580D1A"/>
    <w:rsid w:val="00581D1B"/>
    <w:rsid w:val="0058211E"/>
    <w:rsid w:val="00582213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0E79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67C4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478F"/>
    <w:rsid w:val="00605633"/>
    <w:rsid w:val="0061008D"/>
    <w:rsid w:val="0061086A"/>
    <w:rsid w:val="00611237"/>
    <w:rsid w:val="006113BE"/>
    <w:rsid w:val="006128D7"/>
    <w:rsid w:val="00614F21"/>
    <w:rsid w:val="0061541B"/>
    <w:rsid w:val="00615822"/>
    <w:rsid w:val="006164EB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0665"/>
    <w:rsid w:val="0064376A"/>
    <w:rsid w:val="00643EE0"/>
    <w:rsid w:val="00647FED"/>
    <w:rsid w:val="00650114"/>
    <w:rsid w:val="0065034D"/>
    <w:rsid w:val="00652A45"/>
    <w:rsid w:val="006556B2"/>
    <w:rsid w:val="00657385"/>
    <w:rsid w:val="00657C4F"/>
    <w:rsid w:val="006602FF"/>
    <w:rsid w:val="00660447"/>
    <w:rsid w:val="006610A6"/>
    <w:rsid w:val="00662770"/>
    <w:rsid w:val="00663ED9"/>
    <w:rsid w:val="00664D1E"/>
    <w:rsid w:val="006653C5"/>
    <w:rsid w:val="0066605C"/>
    <w:rsid w:val="0066714F"/>
    <w:rsid w:val="006671F8"/>
    <w:rsid w:val="00670424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43EC"/>
    <w:rsid w:val="0068541D"/>
    <w:rsid w:val="00687856"/>
    <w:rsid w:val="00687DBC"/>
    <w:rsid w:val="00690995"/>
    <w:rsid w:val="00692EF6"/>
    <w:rsid w:val="0069325D"/>
    <w:rsid w:val="00694080"/>
    <w:rsid w:val="006952AC"/>
    <w:rsid w:val="0069540B"/>
    <w:rsid w:val="00696F17"/>
    <w:rsid w:val="00697E80"/>
    <w:rsid w:val="006A0400"/>
    <w:rsid w:val="006A1ECF"/>
    <w:rsid w:val="006A2337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2317"/>
    <w:rsid w:val="006C6497"/>
    <w:rsid w:val="006C6DC4"/>
    <w:rsid w:val="006C7676"/>
    <w:rsid w:val="006C78C2"/>
    <w:rsid w:val="006C7EC2"/>
    <w:rsid w:val="006D0593"/>
    <w:rsid w:val="006D0FD3"/>
    <w:rsid w:val="006D117A"/>
    <w:rsid w:val="006D2949"/>
    <w:rsid w:val="006D2E76"/>
    <w:rsid w:val="006D511A"/>
    <w:rsid w:val="006E005A"/>
    <w:rsid w:val="006E253D"/>
    <w:rsid w:val="006E2BFE"/>
    <w:rsid w:val="006E356F"/>
    <w:rsid w:val="006E4150"/>
    <w:rsid w:val="006E70BD"/>
    <w:rsid w:val="006E7453"/>
    <w:rsid w:val="006F1829"/>
    <w:rsid w:val="006F58B7"/>
    <w:rsid w:val="006F6F5A"/>
    <w:rsid w:val="00703194"/>
    <w:rsid w:val="00705F39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25040"/>
    <w:rsid w:val="00731F7B"/>
    <w:rsid w:val="00734005"/>
    <w:rsid w:val="00740E05"/>
    <w:rsid w:val="00742CBB"/>
    <w:rsid w:val="00746C0B"/>
    <w:rsid w:val="0074793E"/>
    <w:rsid w:val="00750BAD"/>
    <w:rsid w:val="0075146B"/>
    <w:rsid w:val="0075295E"/>
    <w:rsid w:val="0075460F"/>
    <w:rsid w:val="007556B8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13C8"/>
    <w:rsid w:val="007853BA"/>
    <w:rsid w:val="00785D08"/>
    <w:rsid w:val="007861B0"/>
    <w:rsid w:val="0078693F"/>
    <w:rsid w:val="00787354"/>
    <w:rsid w:val="00790741"/>
    <w:rsid w:val="00790DC8"/>
    <w:rsid w:val="00793A12"/>
    <w:rsid w:val="00794ED3"/>
    <w:rsid w:val="0079583F"/>
    <w:rsid w:val="00795E83"/>
    <w:rsid w:val="00797839"/>
    <w:rsid w:val="007A1E3D"/>
    <w:rsid w:val="007A426E"/>
    <w:rsid w:val="007A6FD5"/>
    <w:rsid w:val="007A7511"/>
    <w:rsid w:val="007A7612"/>
    <w:rsid w:val="007B0359"/>
    <w:rsid w:val="007B1B1B"/>
    <w:rsid w:val="007B4E8D"/>
    <w:rsid w:val="007B50EC"/>
    <w:rsid w:val="007B5835"/>
    <w:rsid w:val="007B61F2"/>
    <w:rsid w:val="007B7AAA"/>
    <w:rsid w:val="007B7F70"/>
    <w:rsid w:val="007C0AC0"/>
    <w:rsid w:val="007C35D5"/>
    <w:rsid w:val="007C4F02"/>
    <w:rsid w:val="007C6B7B"/>
    <w:rsid w:val="007C6C8B"/>
    <w:rsid w:val="007C73A8"/>
    <w:rsid w:val="007C7978"/>
    <w:rsid w:val="007C7DC4"/>
    <w:rsid w:val="007D005B"/>
    <w:rsid w:val="007D0B81"/>
    <w:rsid w:val="007D0CD3"/>
    <w:rsid w:val="007D3DA1"/>
    <w:rsid w:val="007D473D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4C10"/>
    <w:rsid w:val="00805580"/>
    <w:rsid w:val="00805B78"/>
    <w:rsid w:val="0080622F"/>
    <w:rsid w:val="0081273F"/>
    <w:rsid w:val="0081288A"/>
    <w:rsid w:val="00813025"/>
    <w:rsid w:val="00813A27"/>
    <w:rsid w:val="00815F72"/>
    <w:rsid w:val="00822D76"/>
    <w:rsid w:val="0082438C"/>
    <w:rsid w:val="008321FE"/>
    <w:rsid w:val="0083247D"/>
    <w:rsid w:val="00833401"/>
    <w:rsid w:val="0083655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0E8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5027"/>
    <w:rsid w:val="0087639E"/>
    <w:rsid w:val="0087705D"/>
    <w:rsid w:val="0088009A"/>
    <w:rsid w:val="00881287"/>
    <w:rsid w:val="008836B9"/>
    <w:rsid w:val="00884A8A"/>
    <w:rsid w:val="00884F02"/>
    <w:rsid w:val="00885984"/>
    <w:rsid w:val="00886BFD"/>
    <w:rsid w:val="00890052"/>
    <w:rsid w:val="00890A93"/>
    <w:rsid w:val="0089173A"/>
    <w:rsid w:val="008917C3"/>
    <w:rsid w:val="00895025"/>
    <w:rsid w:val="00896709"/>
    <w:rsid w:val="008976B2"/>
    <w:rsid w:val="00897BBC"/>
    <w:rsid w:val="008A01A7"/>
    <w:rsid w:val="008A1448"/>
    <w:rsid w:val="008A29D4"/>
    <w:rsid w:val="008A58B7"/>
    <w:rsid w:val="008A607A"/>
    <w:rsid w:val="008A7280"/>
    <w:rsid w:val="008B393D"/>
    <w:rsid w:val="008B611B"/>
    <w:rsid w:val="008B6EB1"/>
    <w:rsid w:val="008C0258"/>
    <w:rsid w:val="008C19C9"/>
    <w:rsid w:val="008C1BA4"/>
    <w:rsid w:val="008C2622"/>
    <w:rsid w:val="008C26C8"/>
    <w:rsid w:val="008C2E98"/>
    <w:rsid w:val="008C38EB"/>
    <w:rsid w:val="008C48E5"/>
    <w:rsid w:val="008C48EC"/>
    <w:rsid w:val="008C4C12"/>
    <w:rsid w:val="008C54F4"/>
    <w:rsid w:val="008C7DF9"/>
    <w:rsid w:val="008D0CE2"/>
    <w:rsid w:val="008D23E8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8F587F"/>
    <w:rsid w:val="009028E2"/>
    <w:rsid w:val="00902E9E"/>
    <w:rsid w:val="00902FFA"/>
    <w:rsid w:val="00903274"/>
    <w:rsid w:val="0090358A"/>
    <w:rsid w:val="00903C46"/>
    <w:rsid w:val="00904981"/>
    <w:rsid w:val="00910169"/>
    <w:rsid w:val="00910806"/>
    <w:rsid w:val="00910C4B"/>
    <w:rsid w:val="00911E09"/>
    <w:rsid w:val="009122C1"/>
    <w:rsid w:val="00912DCE"/>
    <w:rsid w:val="00912E10"/>
    <w:rsid w:val="00916B9A"/>
    <w:rsid w:val="0091771E"/>
    <w:rsid w:val="00922C27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111"/>
    <w:rsid w:val="0095765D"/>
    <w:rsid w:val="009612FD"/>
    <w:rsid w:val="009624CD"/>
    <w:rsid w:val="00963622"/>
    <w:rsid w:val="0096570E"/>
    <w:rsid w:val="00966209"/>
    <w:rsid w:val="009669D9"/>
    <w:rsid w:val="00971574"/>
    <w:rsid w:val="00972528"/>
    <w:rsid w:val="009738BF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459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3C8"/>
    <w:rsid w:val="009B7FBF"/>
    <w:rsid w:val="009C114B"/>
    <w:rsid w:val="009C12AA"/>
    <w:rsid w:val="009C1A45"/>
    <w:rsid w:val="009C1CA0"/>
    <w:rsid w:val="009C26E9"/>
    <w:rsid w:val="009C2A73"/>
    <w:rsid w:val="009C3664"/>
    <w:rsid w:val="009C42D8"/>
    <w:rsid w:val="009D1265"/>
    <w:rsid w:val="009D5A72"/>
    <w:rsid w:val="009D65F2"/>
    <w:rsid w:val="009E1535"/>
    <w:rsid w:val="009E4A86"/>
    <w:rsid w:val="009E4C97"/>
    <w:rsid w:val="009E674A"/>
    <w:rsid w:val="009F0EAA"/>
    <w:rsid w:val="009F1022"/>
    <w:rsid w:val="009F1A81"/>
    <w:rsid w:val="009F1AD7"/>
    <w:rsid w:val="009F21FA"/>
    <w:rsid w:val="009F245C"/>
    <w:rsid w:val="009F48CA"/>
    <w:rsid w:val="009F49A8"/>
    <w:rsid w:val="009F4F9B"/>
    <w:rsid w:val="009F7A57"/>
    <w:rsid w:val="00A00310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2A2"/>
    <w:rsid w:val="00A236B7"/>
    <w:rsid w:val="00A25B16"/>
    <w:rsid w:val="00A26A11"/>
    <w:rsid w:val="00A27D90"/>
    <w:rsid w:val="00A30B61"/>
    <w:rsid w:val="00A3239E"/>
    <w:rsid w:val="00A35CBD"/>
    <w:rsid w:val="00A3628E"/>
    <w:rsid w:val="00A36FAA"/>
    <w:rsid w:val="00A422D3"/>
    <w:rsid w:val="00A42DD1"/>
    <w:rsid w:val="00A4390E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05AA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7EB"/>
    <w:rsid w:val="00A97EEC"/>
    <w:rsid w:val="00AA1608"/>
    <w:rsid w:val="00AA188C"/>
    <w:rsid w:val="00AA230F"/>
    <w:rsid w:val="00AA2D0C"/>
    <w:rsid w:val="00AA3027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4A78"/>
    <w:rsid w:val="00AB6B6C"/>
    <w:rsid w:val="00AC14B5"/>
    <w:rsid w:val="00AC4528"/>
    <w:rsid w:val="00AC653E"/>
    <w:rsid w:val="00AD32B0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245"/>
    <w:rsid w:val="00AF6350"/>
    <w:rsid w:val="00AF63F8"/>
    <w:rsid w:val="00AF65CC"/>
    <w:rsid w:val="00AF6E88"/>
    <w:rsid w:val="00B01511"/>
    <w:rsid w:val="00B0151D"/>
    <w:rsid w:val="00B024EE"/>
    <w:rsid w:val="00B03B8F"/>
    <w:rsid w:val="00B05C09"/>
    <w:rsid w:val="00B07449"/>
    <w:rsid w:val="00B11313"/>
    <w:rsid w:val="00B11B00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22FE"/>
    <w:rsid w:val="00B43D2C"/>
    <w:rsid w:val="00B47CC4"/>
    <w:rsid w:val="00B52323"/>
    <w:rsid w:val="00B5425D"/>
    <w:rsid w:val="00B601F7"/>
    <w:rsid w:val="00B626CF"/>
    <w:rsid w:val="00B62A11"/>
    <w:rsid w:val="00B64F07"/>
    <w:rsid w:val="00B65419"/>
    <w:rsid w:val="00B6573A"/>
    <w:rsid w:val="00B65DED"/>
    <w:rsid w:val="00B700CC"/>
    <w:rsid w:val="00B74F23"/>
    <w:rsid w:val="00B76417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84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6F89"/>
    <w:rsid w:val="00BE7BDB"/>
    <w:rsid w:val="00BF4DBB"/>
    <w:rsid w:val="00BF77CE"/>
    <w:rsid w:val="00BF7C99"/>
    <w:rsid w:val="00C020B2"/>
    <w:rsid w:val="00C04A06"/>
    <w:rsid w:val="00C058F3"/>
    <w:rsid w:val="00C0643F"/>
    <w:rsid w:val="00C06F6D"/>
    <w:rsid w:val="00C10FB5"/>
    <w:rsid w:val="00C117EA"/>
    <w:rsid w:val="00C1291D"/>
    <w:rsid w:val="00C13D1B"/>
    <w:rsid w:val="00C13ED8"/>
    <w:rsid w:val="00C14FD8"/>
    <w:rsid w:val="00C15F80"/>
    <w:rsid w:val="00C17BA1"/>
    <w:rsid w:val="00C2062D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3681C"/>
    <w:rsid w:val="00C4695F"/>
    <w:rsid w:val="00C537D7"/>
    <w:rsid w:val="00C567EE"/>
    <w:rsid w:val="00C57EF8"/>
    <w:rsid w:val="00C60BF5"/>
    <w:rsid w:val="00C611CE"/>
    <w:rsid w:val="00C61875"/>
    <w:rsid w:val="00C62E1F"/>
    <w:rsid w:val="00C6380B"/>
    <w:rsid w:val="00C63CD5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1928"/>
    <w:rsid w:val="00C8208B"/>
    <w:rsid w:val="00C82932"/>
    <w:rsid w:val="00C82E61"/>
    <w:rsid w:val="00C83A6E"/>
    <w:rsid w:val="00C85585"/>
    <w:rsid w:val="00C86C30"/>
    <w:rsid w:val="00C903FF"/>
    <w:rsid w:val="00C93661"/>
    <w:rsid w:val="00C96728"/>
    <w:rsid w:val="00C96E35"/>
    <w:rsid w:val="00C9736A"/>
    <w:rsid w:val="00CA16D1"/>
    <w:rsid w:val="00CA2251"/>
    <w:rsid w:val="00CA2ED6"/>
    <w:rsid w:val="00CA3623"/>
    <w:rsid w:val="00CA5ECC"/>
    <w:rsid w:val="00CA696E"/>
    <w:rsid w:val="00CA7592"/>
    <w:rsid w:val="00CA76D4"/>
    <w:rsid w:val="00CA7C8C"/>
    <w:rsid w:val="00CA7FFE"/>
    <w:rsid w:val="00CB5257"/>
    <w:rsid w:val="00CB611D"/>
    <w:rsid w:val="00CB6E04"/>
    <w:rsid w:val="00CB7718"/>
    <w:rsid w:val="00CC1B70"/>
    <w:rsid w:val="00CC3B04"/>
    <w:rsid w:val="00CC3B4F"/>
    <w:rsid w:val="00CC5730"/>
    <w:rsid w:val="00CD0527"/>
    <w:rsid w:val="00CD51D6"/>
    <w:rsid w:val="00CD52B2"/>
    <w:rsid w:val="00CD5958"/>
    <w:rsid w:val="00CD5E1C"/>
    <w:rsid w:val="00CD669D"/>
    <w:rsid w:val="00CD66B6"/>
    <w:rsid w:val="00CD7C3C"/>
    <w:rsid w:val="00CE0CF2"/>
    <w:rsid w:val="00CE0E25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CF66D1"/>
    <w:rsid w:val="00CF7B5D"/>
    <w:rsid w:val="00D00EC1"/>
    <w:rsid w:val="00D01993"/>
    <w:rsid w:val="00D0204F"/>
    <w:rsid w:val="00D021B0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2536"/>
    <w:rsid w:val="00D16DD1"/>
    <w:rsid w:val="00D1727F"/>
    <w:rsid w:val="00D22EAB"/>
    <w:rsid w:val="00D23A2E"/>
    <w:rsid w:val="00D246FE"/>
    <w:rsid w:val="00D24FA0"/>
    <w:rsid w:val="00D2635C"/>
    <w:rsid w:val="00D26559"/>
    <w:rsid w:val="00D30AEB"/>
    <w:rsid w:val="00D32A60"/>
    <w:rsid w:val="00D33D2F"/>
    <w:rsid w:val="00D36639"/>
    <w:rsid w:val="00D41735"/>
    <w:rsid w:val="00D43553"/>
    <w:rsid w:val="00D43699"/>
    <w:rsid w:val="00D447A7"/>
    <w:rsid w:val="00D46415"/>
    <w:rsid w:val="00D501C0"/>
    <w:rsid w:val="00D513E9"/>
    <w:rsid w:val="00D5364A"/>
    <w:rsid w:val="00D53790"/>
    <w:rsid w:val="00D54675"/>
    <w:rsid w:val="00D54E6B"/>
    <w:rsid w:val="00D56720"/>
    <w:rsid w:val="00D6772D"/>
    <w:rsid w:val="00D72355"/>
    <w:rsid w:val="00D7434F"/>
    <w:rsid w:val="00D753E0"/>
    <w:rsid w:val="00D77E57"/>
    <w:rsid w:val="00D8210A"/>
    <w:rsid w:val="00D85389"/>
    <w:rsid w:val="00D8599E"/>
    <w:rsid w:val="00D86449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C7FE8"/>
    <w:rsid w:val="00DD012E"/>
    <w:rsid w:val="00DD24AE"/>
    <w:rsid w:val="00DD4678"/>
    <w:rsid w:val="00DD4715"/>
    <w:rsid w:val="00DD57CC"/>
    <w:rsid w:val="00DD5CC2"/>
    <w:rsid w:val="00DE13DB"/>
    <w:rsid w:val="00DE1DA2"/>
    <w:rsid w:val="00DE2E42"/>
    <w:rsid w:val="00DE370B"/>
    <w:rsid w:val="00DE3877"/>
    <w:rsid w:val="00DE4A51"/>
    <w:rsid w:val="00DE4CAD"/>
    <w:rsid w:val="00DE7C91"/>
    <w:rsid w:val="00DF123D"/>
    <w:rsid w:val="00DF44CE"/>
    <w:rsid w:val="00DF4CB1"/>
    <w:rsid w:val="00DF5FC0"/>
    <w:rsid w:val="00DF69E3"/>
    <w:rsid w:val="00E000AA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4D29"/>
    <w:rsid w:val="00E2505F"/>
    <w:rsid w:val="00E266E8"/>
    <w:rsid w:val="00E26A05"/>
    <w:rsid w:val="00E303D9"/>
    <w:rsid w:val="00E31770"/>
    <w:rsid w:val="00E3337F"/>
    <w:rsid w:val="00E33635"/>
    <w:rsid w:val="00E40B30"/>
    <w:rsid w:val="00E41818"/>
    <w:rsid w:val="00E43E38"/>
    <w:rsid w:val="00E47CE3"/>
    <w:rsid w:val="00E54CF6"/>
    <w:rsid w:val="00E55FB5"/>
    <w:rsid w:val="00E55FE2"/>
    <w:rsid w:val="00E56282"/>
    <w:rsid w:val="00E57EE1"/>
    <w:rsid w:val="00E63992"/>
    <w:rsid w:val="00E63B95"/>
    <w:rsid w:val="00E70B46"/>
    <w:rsid w:val="00E70CED"/>
    <w:rsid w:val="00E71F8F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69B8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5A97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29FA"/>
    <w:rsid w:val="00EE34A4"/>
    <w:rsid w:val="00EE3D0B"/>
    <w:rsid w:val="00EF60C4"/>
    <w:rsid w:val="00F01B6E"/>
    <w:rsid w:val="00F01D5A"/>
    <w:rsid w:val="00F04CDB"/>
    <w:rsid w:val="00F04E5E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5D36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6392C"/>
    <w:rsid w:val="00F64969"/>
    <w:rsid w:val="00F6571D"/>
    <w:rsid w:val="00F716EE"/>
    <w:rsid w:val="00F7194D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87B69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A6AD5"/>
    <w:rsid w:val="00FB0464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3518"/>
    <w:rsid w:val="00FC48CF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C86C30"/>
  </w:style>
  <w:style w:type="paragraph" w:styleId="Nagwek">
    <w:name w:val="header"/>
    <w:basedOn w:val="Normalny"/>
    <w:link w:val="Nagwek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9</Pages>
  <Words>2459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17045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296</cp:revision>
  <cp:lastPrinted>2022-11-29T10:05:00Z</cp:lastPrinted>
  <dcterms:created xsi:type="dcterms:W3CDTF">2020-01-13T13:28:00Z</dcterms:created>
  <dcterms:modified xsi:type="dcterms:W3CDTF">2022-11-30T09:57:00Z</dcterms:modified>
</cp:coreProperties>
</file>