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8CAA" w14:textId="3D626F9D" w:rsidR="00E9638C" w:rsidRPr="009345A8" w:rsidRDefault="00E9638C" w:rsidP="003F2A9B">
      <w:pPr>
        <w:pStyle w:val="Default"/>
        <w:spacing w:line="276" w:lineRule="auto"/>
        <w:jc w:val="center"/>
        <w:rPr>
          <w:b/>
          <w:bCs/>
        </w:rPr>
      </w:pPr>
      <w:r w:rsidRPr="009345A8">
        <w:rPr>
          <w:b/>
          <w:bCs/>
        </w:rPr>
        <w:t>UCHWAŁA NR</w:t>
      </w:r>
      <w:r w:rsidR="009345A8">
        <w:rPr>
          <w:b/>
          <w:bCs/>
        </w:rPr>
        <w:t xml:space="preserve"> XLVII/436/22</w:t>
      </w:r>
    </w:p>
    <w:p w14:paraId="57E830DF" w14:textId="77777777" w:rsidR="00E9638C" w:rsidRPr="009345A8" w:rsidRDefault="00E9638C" w:rsidP="003F2A9B">
      <w:pPr>
        <w:pStyle w:val="Default"/>
        <w:spacing w:line="276" w:lineRule="auto"/>
        <w:jc w:val="center"/>
        <w:rPr>
          <w:b/>
          <w:bCs/>
        </w:rPr>
      </w:pPr>
      <w:r w:rsidRPr="009345A8">
        <w:rPr>
          <w:b/>
          <w:bCs/>
        </w:rPr>
        <w:t>RADY MIEJSKIEJ W CZEMPINIU</w:t>
      </w:r>
    </w:p>
    <w:p w14:paraId="01A7B00F" w14:textId="3D741F2F" w:rsidR="00E9638C" w:rsidRPr="009345A8" w:rsidRDefault="00E9638C" w:rsidP="003F2A9B">
      <w:pPr>
        <w:pStyle w:val="Default"/>
        <w:spacing w:line="276" w:lineRule="auto"/>
        <w:jc w:val="center"/>
        <w:rPr>
          <w:b/>
          <w:bCs/>
        </w:rPr>
      </w:pPr>
      <w:r w:rsidRPr="009345A8">
        <w:rPr>
          <w:b/>
          <w:bCs/>
        </w:rPr>
        <w:t>z dnia 25 kwietnia 2022 r.</w:t>
      </w:r>
    </w:p>
    <w:p w14:paraId="1919E926" w14:textId="77777777" w:rsidR="00E9638C" w:rsidRPr="009345A8" w:rsidRDefault="00E9638C" w:rsidP="003F2A9B">
      <w:pPr>
        <w:pStyle w:val="Default"/>
        <w:spacing w:line="276" w:lineRule="auto"/>
        <w:jc w:val="both"/>
      </w:pPr>
    </w:p>
    <w:p w14:paraId="3701512E" w14:textId="04609FDF" w:rsidR="00A545FB" w:rsidRPr="009345A8" w:rsidRDefault="00E9638C" w:rsidP="003F2A9B">
      <w:pPr>
        <w:pStyle w:val="Default"/>
        <w:spacing w:line="276" w:lineRule="auto"/>
        <w:jc w:val="center"/>
      </w:pPr>
      <w:r w:rsidRPr="009345A8">
        <w:rPr>
          <w:b/>
        </w:rPr>
        <w:t>w sprawie</w:t>
      </w:r>
      <w:r w:rsidR="00A545FB" w:rsidRPr="009345A8">
        <w:rPr>
          <w:b/>
        </w:rPr>
        <w:t xml:space="preserve"> </w:t>
      </w:r>
      <w:r w:rsidR="00A545FB" w:rsidRPr="009345A8">
        <w:rPr>
          <w:b/>
          <w:bCs/>
        </w:rPr>
        <w:t xml:space="preserve">szczegółowych warunków przyznawania i odpłatności za usługi opiekuńcze </w:t>
      </w:r>
      <w:r w:rsidR="009345A8">
        <w:rPr>
          <w:b/>
          <w:bCs/>
        </w:rPr>
        <w:br/>
      </w:r>
      <w:r w:rsidR="00A545FB" w:rsidRPr="009345A8">
        <w:rPr>
          <w:b/>
          <w:bCs/>
        </w:rPr>
        <w:t>i specjalistyczne usługi opiekuńcze z wyłączeniem specjalistycznych usług opiekuńczych dla osób z zaburzeniami psychicznymi oraz szczegółowych warunków częściowego lub całkowitego zwolnienia od opłat, jak również trybu ich pobierania</w:t>
      </w:r>
    </w:p>
    <w:p w14:paraId="2C985233" w14:textId="4894287A" w:rsidR="008E7B25" w:rsidRPr="009345A8" w:rsidRDefault="008E7B25" w:rsidP="003F2A9B">
      <w:pPr>
        <w:pStyle w:val="Default"/>
        <w:spacing w:line="276" w:lineRule="auto"/>
        <w:jc w:val="both"/>
      </w:pPr>
    </w:p>
    <w:p w14:paraId="2B8B9A96" w14:textId="5C0D0095" w:rsidR="00E9638C" w:rsidRPr="009345A8" w:rsidRDefault="00E9638C" w:rsidP="003F2A9B">
      <w:pPr>
        <w:pStyle w:val="Default"/>
        <w:spacing w:line="276" w:lineRule="auto"/>
        <w:jc w:val="center"/>
      </w:pPr>
    </w:p>
    <w:p w14:paraId="79DC4B30" w14:textId="12B87B2F" w:rsidR="00A545FB" w:rsidRPr="009345A8" w:rsidRDefault="00A545FB" w:rsidP="003F2A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Na podstawie art. 50 ust. 6 ustawy z dnia 12 marca 2004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sz w:val="24"/>
          <w:szCs w:val="24"/>
        </w:rPr>
        <w:t>r. o pomocy społecznej (Dz. U. z 2021 r., poz. 2268 z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późn.</w:t>
      </w:r>
      <w:r w:rsidRPr="009345A8">
        <w:rPr>
          <w:rFonts w:ascii="Times New Roman" w:hAnsi="Times New Roman" w:cs="Times New Roman"/>
          <w:sz w:val="24"/>
          <w:szCs w:val="24"/>
        </w:rPr>
        <w:t xml:space="preserve"> zm.) w związku z art. 18 ust. 2 pkt 15, art. 40 ust. 1, art. 41 ust. 1, art. 42 ustawy z dnia 8 marca</w:t>
      </w:r>
      <w:r w:rsidR="003F2A9B" w:rsidRPr="009345A8">
        <w:rPr>
          <w:rFonts w:ascii="Times New Roman" w:hAnsi="Times New Roman" w:cs="Times New Roman"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sz w:val="24"/>
          <w:szCs w:val="24"/>
        </w:rPr>
        <w:t>1990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sz w:val="24"/>
          <w:szCs w:val="24"/>
        </w:rPr>
        <w:t>r</w:t>
      </w:r>
      <w:r w:rsidR="003F2A9B" w:rsidRPr="009345A8">
        <w:rPr>
          <w:rFonts w:ascii="Times New Roman" w:hAnsi="Times New Roman" w:cs="Times New Roman"/>
          <w:sz w:val="24"/>
          <w:szCs w:val="24"/>
        </w:rPr>
        <w:t>.</w:t>
      </w:r>
      <w:r w:rsidRPr="009345A8">
        <w:rPr>
          <w:rFonts w:ascii="Times New Roman" w:hAnsi="Times New Roman" w:cs="Times New Roman"/>
          <w:sz w:val="24"/>
          <w:szCs w:val="24"/>
        </w:rPr>
        <w:t xml:space="preserve"> o samorządzie gminnym (Dz. U. z 202</w:t>
      </w:r>
      <w:r w:rsidR="003F2A9B" w:rsidRPr="009345A8">
        <w:rPr>
          <w:rFonts w:ascii="Times New Roman" w:hAnsi="Times New Roman" w:cs="Times New Roman"/>
          <w:sz w:val="24"/>
          <w:szCs w:val="24"/>
        </w:rPr>
        <w:t>2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sz w:val="24"/>
          <w:szCs w:val="24"/>
        </w:rPr>
        <w:t xml:space="preserve">r. poz. </w:t>
      </w:r>
      <w:r w:rsidR="003F2A9B" w:rsidRPr="009345A8">
        <w:rPr>
          <w:rFonts w:ascii="Times New Roman" w:hAnsi="Times New Roman" w:cs="Times New Roman"/>
          <w:sz w:val="24"/>
          <w:szCs w:val="24"/>
        </w:rPr>
        <w:t>559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z późn.</w:t>
      </w:r>
      <w:r w:rsidRPr="009345A8">
        <w:rPr>
          <w:rFonts w:ascii="Times New Roman" w:hAnsi="Times New Roman" w:cs="Times New Roman"/>
          <w:sz w:val="24"/>
          <w:szCs w:val="24"/>
        </w:rPr>
        <w:t xml:space="preserve"> zm.), Rada</w:t>
      </w:r>
      <w:r w:rsidR="003F2A9B" w:rsidRPr="009345A8">
        <w:rPr>
          <w:rFonts w:ascii="Times New Roman" w:hAnsi="Times New Roman" w:cs="Times New Roman"/>
          <w:sz w:val="24"/>
          <w:szCs w:val="24"/>
        </w:rPr>
        <w:t xml:space="preserve"> Miejska w Czempiniu</w:t>
      </w:r>
      <w:r w:rsidR="00F72C4F" w:rsidRPr="009345A8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34F20DF4" w14:textId="77777777" w:rsidR="00A545FB" w:rsidRPr="009345A8" w:rsidRDefault="00A545FB" w:rsidP="003F2A9B">
      <w:pPr>
        <w:pStyle w:val="Default"/>
        <w:spacing w:line="276" w:lineRule="auto"/>
        <w:jc w:val="center"/>
      </w:pPr>
    </w:p>
    <w:p w14:paraId="69F459A1" w14:textId="5C0449AF" w:rsidR="00B81F79" w:rsidRPr="009345A8" w:rsidRDefault="00B81F79" w:rsidP="003F2A9B">
      <w:pPr>
        <w:pStyle w:val="Default"/>
        <w:spacing w:line="276" w:lineRule="auto"/>
        <w:jc w:val="center"/>
      </w:pPr>
      <w:r w:rsidRPr="009345A8">
        <w:t>§ 1</w:t>
      </w:r>
    </w:p>
    <w:p w14:paraId="3893D6E8" w14:textId="77777777" w:rsidR="000472A6" w:rsidRPr="009345A8" w:rsidRDefault="000472A6" w:rsidP="003F2A9B">
      <w:pPr>
        <w:pStyle w:val="Default"/>
        <w:spacing w:line="276" w:lineRule="auto"/>
        <w:jc w:val="center"/>
      </w:pPr>
    </w:p>
    <w:p w14:paraId="5FACA1E9" w14:textId="09E1EC95" w:rsidR="000472A6" w:rsidRPr="009345A8" w:rsidRDefault="008E7B25" w:rsidP="003F2A9B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r w:rsidRPr="009345A8">
        <w:t xml:space="preserve">Ustala się szczegółowe warunki przyznawania i odpłatności za usługi opiekuńcze </w:t>
      </w:r>
      <w:r w:rsidR="009345A8">
        <w:br/>
      </w:r>
      <w:r w:rsidRPr="009345A8">
        <w:t>i specjalistyczne usługi opiekuńcze</w:t>
      </w:r>
      <w:r w:rsidR="00A545FB" w:rsidRPr="009345A8">
        <w:t xml:space="preserve"> z wyłączeniem specjalistycznych usług opiekuńczych dla osób z zaburzeniami psychicznymi</w:t>
      </w:r>
      <w:r w:rsidR="00B81F79" w:rsidRPr="009345A8">
        <w:t xml:space="preserve"> </w:t>
      </w:r>
      <w:r w:rsidRPr="009345A8">
        <w:t>oraz szczegółowe warunki częściowego lub całkowitego zwolnienia od opłat, jak również tryb ich pobierania, stanowiące załącznik do niniejszej uchwały.</w:t>
      </w:r>
    </w:p>
    <w:p w14:paraId="50DD1E47" w14:textId="6D6F3E0E" w:rsidR="00B81F79" w:rsidRPr="009345A8" w:rsidRDefault="008E7B25" w:rsidP="003F2A9B">
      <w:pPr>
        <w:pStyle w:val="Default"/>
        <w:spacing w:line="276" w:lineRule="auto"/>
        <w:ind w:left="426"/>
        <w:jc w:val="both"/>
      </w:pPr>
      <w:r w:rsidRPr="009345A8">
        <w:t xml:space="preserve"> </w:t>
      </w:r>
    </w:p>
    <w:p w14:paraId="1E441F49" w14:textId="23FD1E22" w:rsidR="008E7B25" w:rsidRPr="009345A8" w:rsidRDefault="008E7B25" w:rsidP="003F2A9B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r w:rsidRPr="009345A8">
        <w:t>W załączniku o którym mowa w ust. 1 określa się Tabel</w:t>
      </w:r>
      <w:r w:rsidR="000472A6" w:rsidRPr="009345A8">
        <w:t>e</w:t>
      </w:r>
      <w:r w:rsidRPr="009345A8">
        <w:t xml:space="preserve"> odpłatności za usługi opiekuńcze i specjalistyczne usługi opiekuńcze</w:t>
      </w:r>
      <w:r w:rsidR="00A545FB" w:rsidRPr="009345A8">
        <w:t xml:space="preserve"> z wyłączeniem specjalistycznych usług opiekuńczych dla osób z zaburzeniami psychicznymi</w:t>
      </w:r>
      <w:r w:rsidRPr="009345A8">
        <w:t xml:space="preserve">. </w:t>
      </w:r>
    </w:p>
    <w:p w14:paraId="0C7ED85D" w14:textId="5D694013" w:rsidR="00EE2CD6" w:rsidRPr="009345A8" w:rsidRDefault="008E7B25" w:rsidP="003F2A9B">
      <w:pPr>
        <w:pStyle w:val="Default"/>
        <w:spacing w:line="276" w:lineRule="auto"/>
        <w:jc w:val="center"/>
      </w:pPr>
      <w:r w:rsidRPr="009345A8">
        <w:t>§ 2</w:t>
      </w:r>
    </w:p>
    <w:p w14:paraId="29CBEEFF" w14:textId="77777777" w:rsidR="00EE2CD6" w:rsidRPr="009345A8" w:rsidRDefault="00EE2CD6" w:rsidP="003F2A9B">
      <w:pPr>
        <w:pStyle w:val="Default"/>
        <w:spacing w:line="276" w:lineRule="auto"/>
        <w:jc w:val="both"/>
      </w:pPr>
    </w:p>
    <w:p w14:paraId="3670F6CE" w14:textId="0F9C7B2A" w:rsidR="008E7B25" w:rsidRPr="009345A8" w:rsidRDefault="008E7B25" w:rsidP="003F2A9B">
      <w:pPr>
        <w:pStyle w:val="Default"/>
        <w:spacing w:line="276" w:lineRule="auto"/>
        <w:jc w:val="both"/>
      </w:pPr>
      <w:r w:rsidRPr="009345A8">
        <w:t xml:space="preserve">Wykonanie uchwały powierza się </w:t>
      </w:r>
      <w:r w:rsidR="00B81F79" w:rsidRPr="009345A8">
        <w:t>Burmistrzowi Gminy Czempiń</w:t>
      </w:r>
      <w:r w:rsidRPr="009345A8">
        <w:t xml:space="preserve"> </w:t>
      </w:r>
    </w:p>
    <w:p w14:paraId="012DBB86" w14:textId="77777777" w:rsidR="00EE2CD6" w:rsidRPr="009345A8" w:rsidRDefault="00EE2CD6" w:rsidP="003F2A9B">
      <w:pPr>
        <w:pStyle w:val="Default"/>
        <w:spacing w:line="276" w:lineRule="auto"/>
        <w:jc w:val="both"/>
      </w:pPr>
    </w:p>
    <w:p w14:paraId="09D5DD5F" w14:textId="56985C5D" w:rsidR="00EE2CD6" w:rsidRPr="009345A8" w:rsidRDefault="008E7B25" w:rsidP="003F2A9B">
      <w:pPr>
        <w:pStyle w:val="Default"/>
        <w:spacing w:line="276" w:lineRule="auto"/>
        <w:jc w:val="center"/>
      </w:pPr>
      <w:r w:rsidRPr="009345A8">
        <w:t>§ 3</w:t>
      </w:r>
    </w:p>
    <w:p w14:paraId="2E1C4E5A" w14:textId="77777777" w:rsidR="00EE2CD6" w:rsidRPr="009345A8" w:rsidRDefault="00EE2CD6" w:rsidP="003F2A9B">
      <w:pPr>
        <w:pStyle w:val="Default"/>
        <w:spacing w:line="276" w:lineRule="auto"/>
        <w:jc w:val="both"/>
      </w:pPr>
    </w:p>
    <w:p w14:paraId="26B91B06" w14:textId="3B3DB6F1" w:rsidR="008E7B25" w:rsidRPr="009345A8" w:rsidRDefault="00F72C4F" w:rsidP="003F2A9B">
      <w:pPr>
        <w:pStyle w:val="Default"/>
        <w:spacing w:line="276" w:lineRule="auto"/>
        <w:jc w:val="both"/>
      </w:pPr>
      <w:r w:rsidRPr="009345A8">
        <w:t>Traci moc uchwała N</w:t>
      </w:r>
      <w:r w:rsidR="008E7B25" w:rsidRPr="009345A8">
        <w:t xml:space="preserve">r </w:t>
      </w:r>
      <w:r w:rsidR="00EE2CD6" w:rsidRPr="009345A8">
        <w:t>XXIV/143/08</w:t>
      </w:r>
      <w:r w:rsidR="008E7B25" w:rsidRPr="009345A8">
        <w:t xml:space="preserve"> Rady </w:t>
      </w:r>
      <w:r w:rsidR="00EE2CD6" w:rsidRPr="009345A8">
        <w:t>Miejskiej w Czempiniu</w:t>
      </w:r>
      <w:r w:rsidR="008E7B25" w:rsidRPr="009345A8">
        <w:t xml:space="preserve"> z dnia 30 </w:t>
      </w:r>
      <w:r w:rsidR="00EE2CD6" w:rsidRPr="009345A8">
        <w:t xml:space="preserve">czerwca </w:t>
      </w:r>
      <w:r w:rsidR="008E7B25" w:rsidRPr="009345A8">
        <w:t>200</w:t>
      </w:r>
      <w:r w:rsidR="00EE2CD6" w:rsidRPr="009345A8">
        <w:t>8</w:t>
      </w:r>
      <w:r w:rsidR="008E7B25" w:rsidRPr="009345A8">
        <w:t xml:space="preserve"> r. w sprawie szczegółowych warunków przyznawania i odpłatności za usługi opiekuńcze </w:t>
      </w:r>
      <w:r w:rsidR="009345A8">
        <w:br/>
      </w:r>
      <w:r w:rsidR="008E7B25" w:rsidRPr="009345A8">
        <w:t>i specjalistyczne usługi opiekuńcze</w:t>
      </w:r>
      <w:r w:rsidRPr="009345A8">
        <w:t xml:space="preserve"> (Dz. Urz. Woj. </w:t>
      </w:r>
      <w:proofErr w:type="spellStart"/>
      <w:r w:rsidRPr="009345A8">
        <w:t>Wielk</w:t>
      </w:r>
      <w:proofErr w:type="spellEnd"/>
      <w:r w:rsidRPr="009345A8">
        <w:t>. z 2008 r. Nr 143, poz. 2589).</w:t>
      </w:r>
    </w:p>
    <w:p w14:paraId="13F3A3B6" w14:textId="77777777" w:rsidR="00EE2CD6" w:rsidRPr="009345A8" w:rsidRDefault="00EE2CD6" w:rsidP="003F2A9B">
      <w:pPr>
        <w:pStyle w:val="Default"/>
        <w:spacing w:line="276" w:lineRule="auto"/>
        <w:jc w:val="both"/>
      </w:pPr>
    </w:p>
    <w:p w14:paraId="52214F15" w14:textId="77777777" w:rsidR="00EE2CD6" w:rsidRPr="009345A8" w:rsidRDefault="008E7B25" w:rsidP="003F2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§ 4</w:t>
      </w:r>
    </w:p>
    <w:p w14:paraId="06EEE485" w14:textId="49A018D6" w:rsidR="008E7B25" w:rsidRPr="009345A8" w:rsidRDefault="00801F5D" w:rsidP="003F2A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Wielkopolskiego </w:t>
      </w:r>
      <w:r w:rsidR="009345A8">
        <w:rPr>
          <w:rFonts w:ascii="Times New Roman" w:hAnsi="Times New Roman" w:cs="Times New Roman"/>
          <w:sz w:val="24"/>
          <w:szCs w:val="24"/>
        </w:rPr>
        <w:br/>
      </w:r>
      <w:r w:rsidRPr="009345A8">
        <w:rPr>
          <w:rFonts w:ascii="Times New Roman" w:hAnsi="Times New Roman" w:cs="Times New Roman"/>
          <w:sz w:val="24"/>
          <w:szCs w:val="24"/>
        </w:rPr>
        <w:t>i wchodzi w życie z dniem 1 czerwca 2022 r.</w:t>
      </w:r>
      <w:r w:rsidR="008E7B25" w:rsidRPr="009345A8">
        <w:rPr>
          <w:rFonts w:ascii="Times New Roman" w:hAnsi="Times New Roman" w:cs="Times New Roman"/>
          <w:sz w:val="24"/>
          <w:szCs w:val="24"/>
        </w:rPr>
        <w:br w:type="page"/>
      </w:r>
    </w:p>
    <w:p w14:paraId="0E93335D" w14:textId="77777777" w:rsidR="009345A8" w:rsidRDefault="008E7B25" w:rsidP="003F2A9B">
      <w:pPr>
        <w:pStyle w:val="Default"/>
        <w:spacing w:line="276" w:lineRule="auto"/>
        <w:jc w:val="right"/>
      </w:pPr>
      <w:r w:rsidRPr="009345A8">
        <w:lastRenderedPageBreak/>
        <w:t xml:space="preserve">Załącznik </w:t>
      </w:r>
      <w:r w:rsidR="00E9638C" w:rsidRPr="009345A8">
        <w:t xml:space="preserve">nr 1 </w:t>
      </w:r>
    </w:p>
    <w:p w14:paraId="62295953" w14:textId="77777777" w:rsidR="009345A8" w:rsidRDefault="008E7B25" w:rsidP="003F2A9B">
      <w:pPr>
        <w:pStyle w:val="Default"/>
        <w:spacing w:line="276" w:lineRule="auto"/>
        <w:jc w:val="right"/>
      </w:pPr>
      <w:r w:rsidRPr="009345A8">
        <w:t xml:space="preserve">do </w:t>
      </w:r>
      <w:r w:rsidR="009345A8">
        <w:t>u</w:t>
      </w:r>
      <w:r w:rsidRPr="009345A8">
        <w:t xml:space="preserve">chwały </w:t>
      </w:r>
      <w:r w:rsidR="00EE2CD6" w:rsidRPr="009345A8">
        <w:t>nr</w:t>
      </w:r>
      <w:r w:rsidR="009345A8">
        <w:t xml:space="preserve"> XLVII/436/22</w:t>
      </w:r>
    </w:p>
    <w:p w14:paraId="3F3F6941" w14:textId="519F2A5F" w:rsidR="00D06DC9" w:rsidRPr="009345A8" w:rsidRDefault="008E7B25" w:rsidP="003F2A9B">
      <w:pPr>
        <w:pStyle w:val="Default"/>
        <w:spacing w:line="276" w:lineRule="auto"/>
        <w:jc w:val="right"/>
      </w:pPr>
      <w:r w:rsidRPr="009345A8">
        <w:t xml:space="preserve"> Rady </w:t>
      </w:r>
      <w:r w:rsidR="00EE2CD6" w:rsidRPr="009345A8">
        <w:t>Miejskiej w Czempiniu</w:t>
      </w:r>
      <w:r w:rsidRPr="009345A8">
        <w:t xml:space="preserve"> </w:t>
      </w:r>
    </w:p>
    <w:p w14:paraId="6FC3277E" w14:textId="196B2A38" w:rsidR="008E7B25" w:rsidRPr="009345A8" w:rsidRDefault="008E7B25" w:rsidP="003F2A9B">
      <w:pPr>
        <w:pStyle w:val="Default"/>
        <w:spacing w:line="276" w:lineRule="auto"/>
        <w:jc w:val="right"/>
      </w:pPr>
      <w:r w:rsidRPr="009345A8">
        <w:t xml:space="preserve">z dnia </w:t>
      </w:r>
      <w:r w:rsidR="00EE2CD6" w:rsidRPr="009345A8">
        <w:t>25 kwietnia</w:t>
      </w:r>
      <w:r w:rsidRPr="009345A8">
        <w:t xml:space="preserve"> 202</w:t>
      </w:r>
      <w:r w:rsidR="00EE2CD6" w:rsidRPr="009345A8">
        <w:t>2</w:t>
      </w:r>
      <w:r w:rsidRPr="009345A8">
        <w:t xml:space="preserve"> r. </w:t>
      </w:r>
    </w:p>
    <w:p w14:paraId="08AC74E4" w14:textId="77777777" w:rsidR="00D06DC9" w:rsidRPr="009345A8" w:rsidRDefault="00D06DC9" w:rsidP="003F2A9B">
      <w:pPr>
        <w:pStyle w:val="Default"/>
        <w:spacing w:line="276" w:lineRule="auto"/>
        <w:jc w:val="both"/>
      </w:pPr>
    </w:p>
    <w:p w14:paraId="2B248A07" w14:textId="77777777" w:rsidR="00E9638C" w:rsidRPr="009345A8" w:rsidRDefault="00E9638C" w:rsidP="003F2A9B">
      <w:pPr>
        <w:pStyle w:val="Default"/>
        <w:spacing w:line="276" w:lineRule="auto"/>
        <w:jc w:val="center"/>
        <w:rPr>
          <w:b/>
          <w:bCs/>
        </w:rPr>
      </w:pPr>
    </w:p>
    <w:p w14:paraId="2CCEF334" w14:textId="45091128" w:rsidR="008E7B25" w:rsidRPr="009345A8" w:rsidRDefault="008E7B25" w:rsidP="003F2A9B">
      <w:pPr>
        <w:pStyle w:val="Default"/>
        <w:spacing w:line="276" w:lineRule="auto"/>
        <w:jc w:val="center"/>
        <w:rPr>
          <w:b/>
          <w:bCs/>
        </w:rPr>
      </w:pPr>
      <w:r w:rsidRPr="009345A8">
        <w:rPr>
          <w:b/>
          <w:bCs/>
        </w:rPr>
        <w:t>Szczegółowe warunki przyznawania i odpłatności za usługi opiekuńcze i specjalistyczne usługi opiekuńcze</w:t>
      </w:r>
      <w:r w:rsidR="00A545FB" w:rsidRPr="009345A8">
        <w:rPr>
          <w:b/>
          <w:bCs/>
        </w:rPr>
        <w:t xml:space="preserve"> z wyłączeniem specjalistycznych usług opiekuńczych dla osób z zaburzeniami psychicznymi</w:t>
      </w:r>
      <w:r w:rsidRPr="009345A8">
        <w:rPr>
          <w:b/>
          <w:bCs/>
        </w:rPr>
        <w:t xml:space="preserve"> oraz szczegółowe warunki częściowego lub całkowitego zwolnienia od opłat, jak również tryb ich pobierania</w:t>
      </w:r>
    </w:p>
    <w:p w14:paraId="1F43434F" w14:textId="77777777" w:rsidR="00D06DC9" w:rsidRPr="009345A8" w:rsidRDefault="00D06DC9" w:rsidP="003F2A9B">
      <w:pPr>
        <w:pStyle w:val="Default"/>
        <w:spacing w:line="276" w:lineRule="auto"/>
        <w:jc w:val="both"/>
      </w:pPr>
    </w:p>
    <w:p w14:paraId="1E39523C" w14:textId="62165DC6" w:rsidR="00D06DC9" w:rsidRPr="009345A8" w:rsidRDefault="008E7B25" w:rsidP="003F2A9B">
      <w:pPr>
        <w:pStyle w:val="Default"/>
        <w:spacing w:line="276" w:lineRule="auto"/>
        <w:jc w:val="center"/>
      </w:pPr>
      <w:r w:rsidRPr="009345A8">
        <w:t>§ 1</w:t>
      </w:r>
    </w:p>
    <w:p w14:paraId="68E04F06" w14:textId="77777777" w:rsidR="00D06DC9" w:rsidRPr="009345A8" w:rsidRDefault="00D06DC9" w:rsidP="003F2A9B">
      <w:pPr>
        <w:pStyle w:val="Default"/>
        <w:spacing w:line="276" w:lineRule="auto"/>
        <w:jc w:val="both"/>
      </w:pPr>
    </w:p>
    <w:p w14:paraId="1A54D10F" w14:textId="6754A4AF" w:rsidR="008E7B25" w:rsidRPr="009345A8" w:rsidRDefault="008E7B25" w:rsidP="003F2A9B">
      <w:pPr>
        <w:pStyle w:val="Default"/>
        <w:numPr>
          <w:ilvl w:val="0"/>
          <w:numId w:val="2"/>
        </w:numPr>
        <w:spacing w:line="276" w:lineRule="auto"/>
        <w:jc w:val="both"/>
      </w:pPr>
      <w:r w:rsidRPr="009345A8">
        <w:t xml:space="preserve">Pomoc w formie usług opiekuńczych lub specjalistycznych usług opiekuńczych </w:t>
      </w:r>
      <w:r w:rsidR="009345A8">
        <w:br/>
      </w:r>
      <w:r w:rsidRPr="009345A8">
        <w:t xml:space="preserve">z wyłączeniem specjalistycznych usług opiekuńczych dla osób z zaburzeniami psychicznymi przysługuje osobom samotnym, które z powodu wieku, choroby lub innych przyczyn wymagają pomocy innych osób a są takiej pomocy pozbawione. </w:t>
      </w:r>
    </w:p>
    <w:p w14:paraId="03CA22AD" w14:textId="77777777" w:rsidR="00D06DC9" w:rsidRPr="009345A8" w:rsidRDefault="008E7B25" w:rsidP="003F2A9B">
      <w:pPr>
        <w:pStyle w:val="Default"/>
        <w:numPr>
          <w:ilvl w:val="0"/>
          <w:numId w:val="2"/>
        </w:numPr>
        <w:spacing w:line="276" w:lineRule="auto"/>
        <w:jc w:val="both"/>
      </w:pPr>
      <w:r w:rsidRPr="009345A8">
        <w:t xml:space="preserve">Usługi opiekuńcze lub specjalistyczne usługi opiekuńcze mogą być przyznawane także osobom, które wymagają pomocy innych osób, a rodzina, a także wspólnie niezamieszkujący małżonek, wstępni, zstępni nie mogą takiej pomocy zapewnić. </w:t>
      </w:r>
    </w:p>
    <w:p w14:paraId="0666438E" w14:textId="584B4FBD" w:rsidR="005B2BD3" w:rsidRPr="009345A8" w:rsidRDefault="008E7B25" w:rsidP="003F2A9B">
      <w:pPr>
        <w:pStyle w:val="Default"/>
        <w:numPr>
          <w:ilvl w:val="0"/>
          <w:numId w:val="2"/>
        </w:numPr>
        <w:spacing w:line="276" w:lineRule="auto"/>
        <w:jc w:val="both"/>
      </w:pPr>
      <w:r w:rsidRPr="009345A8">
        <w:t xml:space="preserve">Pomoc w formie usług opiekuńczych i specjalistycznych usług opiekuńczych może być przyznana w innych szczególnie uzasadnionych przypadkach, w zależności od możliwości zabezpieczenia usług przez Ośrodek Pomocy Społecznej w </w:t>
      </w:r>
      <w:r w:rsidR="00235DC4" w:rsidRPr="009345A8">
        <w:t xml:space="preserve">Czempiniu </w:t>
      </w:r>
      <w:r w:rsidRPr="009345A8">
        <w:t>oraz możliwości finansowych Ośrodka.</w:t>
      </w:r>
    </w:p>
    <w:p w14:paraId="29379F93" w14:textId="77777777" w:rsidR="00235DC4" w:rsidRPr="009345A8" w:rsidRDefault="008E7B25" w:rsidP="003F2A9B">
      <w:pPr>
        <w:pStyle w:val="Default"/>
        <w:spacing w:line="276" w:lineRule="auto"/>
        <w:jc w:val="center"/>
      </w:pPr>
      <w:r w:rsidRPr="009345A8">
        <w:t>§ 2</w:t>
      </w:r>
    </w:p>
    <w:p w14:paraId="301488C5" w14:textId="77777777" w:rsidR="00235DC4" w:rsidRPr="009345A8" w:rsidRDefault="00235DC4" w:rsidP="003F2A9B">
      <w:pPr>
        <w:pStyle w:val="Default"/>
        <w:spacing w:line="276" w:lineRule="auto"/>
        <w:jc w:val="both"/>
      </w:pPr>
    </w:p>
    <w:p w14:paraId="731C6416" w14:textId="353EBE1E" w:rsidR="008E7B25" w:rsidRPr="009345A8" w:rsidRDefault="008E7B25" w:rsidP="003F2A9B">
      <w:pPr>
        <w:pStyle w:val="Default"/>
        <w:numPr>
          <w:ilvl w:val="0"/>
          <w:numId w:val="3"/>
        </w:numPr>
        <w:spacing w:line="276" w:lineRule="auto"/>
        <w:jc w:val="both"/>
      </w:pPr>
      <w:r w:rsidRPr="009345A8">
        <w:t xml:space="preserve">Usługi opiekuńcze obejmują czynności pielęgnacyjne, gospodarcze, higieniczne </w:t>
      </w:r>
      <w:r w:rsidR="009345A8">
        <w:br/>
      </w:r>
      <w:r w:rsidRPr="009345A8">
        <w:t>i zdrowotne, wykonywane przez opiekunkę/ki w</w:t>
      </w:r>
      <w:r w:rsidR="00235DC4" w:rsidRPr="009345A8">
        <w:t xml:space="preserve"> zamach zadań zleconych podmiotowi wyłonionemu w otwartym konkursie ofert lub opiekunki zatrudnione bezpośrednio przez Ośrodek Pomocy Społecznej w Czempiniu</w:t>
      </w:r>
      <w:r w:rsidRPr="009345A8">
        <w:t xml:space="preserve">. </w:t>
      </w:r>
    </w:p>
    <w:p w14:paraId="2338873F" w14:textId="772C7ADC" w:rsidR="008E7B25" w:rsidRPr="009345A8" w:rsidRDefault="008E7B25" w:rsidP="003F2A9B">
      <w:pPr>
        <w:pStyle w:val="Default"/>
        <w:numPr>
          <w:ilvl w:val="0"/>
          <w:numId w:val="3"/>
        </w:numPr>
        <w:spacing w:line="276" w:lineRule="auto"/>
        <w:jc w:val="both"/>
      </w:pPr>
      <w:r w:rsidRPr="009345A8">
        <w:t xml:space="preserve">Specjalistyczne usługi opiekuńcze są to usługi dostosowane do szczególnych potrzeb wynikających z rodzaju schorzenia lub niepełnosprawności, świadczone przez osoby ze specjalistycznym przygotowaniem zawodowym. </w:t>
      </w:r>
    </w:p>
    <w:p w14:paraId="6883D377" w14:textId="77777777" w:rsidR="00C114AA" w:rsidRPr="009345A8" w:rsidRDefault="008E7B25" w:rsidP="003F2A9B">
      <w:pPr>
        <w:pStyle w:val="Default"/>
        <w:numPr>
          <w:ilvl w:val="0"/>
          <w:numId w:val="3"/>
        </w:numPr>
        <w:spacing w:line="276" w:lineRule="auto"/>
        <w:jc w:val="both"/>
      </w:pPr>
      <w:r w:rsidRPr="009345A8">
        <w:t xml:space="preserve">Szczegółowy zakres, okres i miejsce świadczenia usług oraz wysokość odpłatności ponoszonej przez świadczeniobiorcę określa się w decyzji administracyjnej. </w:t>
      </w:r>
    </w:p>
    <w:p w14:paraId="5484DF43" w14:textId="431057FE" w:rsidR="00C114AA" w:rsidRPr="009345A8" w:rsidRDefault="00C114AA" w:rsidP="003F2A9B">
      <w:pPr>
        <w:pStyle w:val="Default"/>
        <w:numPr>
          <w:ilvl w:val="0"/>
          <w:numId w:val="3"/>
        </w:numPr>
        <w:spacing w:line="276" w:lineRule="auto"/>
        <w:jc w:val="both"/>
      </w:pPr>
      <w:r w:rsidRPr="009345A8">
        <w:t xml:space="preserve">Usługi opiekuńcze i specjalistyczne usługi opiekuńcze są przyznane oraz świadczone </w:t>
      </w:r>
      <w:r w:rsidR="009345A8">
        <w:br/>
      </w:r>
      <w:r w:rsidRPr="009345A8">
        <w:t>w miejscu zamieszkania świadczeniobiorcy - na terenie Gminy Czempiń, w wymiarze nie wyższym niż 8 godzin dziennie i nie niższym niż 1 godzina dziennie.</w:t>
      </w:r>
    </w:p>
    <w:p w14:paraId="6AEA1D04" w14:textId="77777777" w:rsidR="00235DC4" w:rsidRPr="009345A8" w:rsidRDefault="00235DC4" w:rsidP="003F2A9B">
      <w:pPr>
        <w:pStyle w:val="Default"/>
        <w:spacing w:line="276" w:lineRule="auto"/>
        <w:jc w:val="both"/>
      </w:pPr>
    </w:p>
    <w:p w14:paraId="1A3018CB" w14:textId="59503D54" w:rsidR="00235DC4" w:rsidRPr="009345A8" w:rsidRDefault="008E7B25" w:rsidP="003F2A9B">
      <w:pPr>
        <w:pStyle w:val="Default"/>
        <w:spacing w:line="276" w:lineRule="auto"/>
        <w:jc w:val="center"/>
      </w:pPr>
      <w:r w:rsidRPr="009345A8">
        <w:t>§ 3</w:t>
      </w:r>
    </w:p>
    <w:p w14:paraId="764D96A7" w14:textId="77777777" w:rsidR="00235DC4" w:rsidRPr="009345A8" w:rsidRDefault="00235DC4" w:rsidP="003F2A9B">
      <w:pPr>
        <w:pStyle w:val="Default"/>
        <w:spacing w:line="276" w:lineRule="auto"/>
        <w:jc w:val="both"/>
      </w:pPr>
    </w:p>
    <w:p w14:paraId="594B4048" w14:textId="342EB585" w:rsidR="008E7B25" w:rsidRPr="009345A8" w:rsidRDefault="008E7B25" w:rsidP="003F2A9B">
      <w:pPr>
        <w:pStyle w:val="Default"/>
        <w:numPr>
          <w:ilvl w:val="0"/>
          <w:numId w:val="5"/>
        </w:numPr>
        <w:spacing w:line="276" w:lineRule="auto"/>
        <w:jc w:val="both"/>
      </w:pPr>
      <w:r w:rsidRPr="009345A8">
        <w:t xml:space="preserve">Usługi przysługują nieodpłatnie, jeżeli dochód osoby samotnie gospodarującej lub dochód na osobę w rodzinie wymagającej przyznania usług nie przekracza odpowiednio </w:t>
      </w:r>
      <w:r w:rsidRPr="009345A8">
        <w:lastRenderedPageBreak/>
        <w:t xml:space="preserve">kryterium dochodowego określonego w art. 8 ust. 1 pkt 1 lub pkt 2 ustawy o pomocy społecznej. </w:t>
      </w:r>
    </w:p>
    <w:p w14:paraId="6FB58000" w14:textId="5097037C" w:rsidR="008E7B25" w:rsidRPr="009345A8" w:rsidRDefault="008E7B25" w:rsidP="003F2A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Odpłatność za świadczone usługi opiekuńcze i specjalistyczne usługi opiekuńcze ustala się w wysokości zależnej od dochodu, zgodnie z </w:t>
      </w:r>
      <w:r w:rsidR="003F2A9B" w:rsidRPr="009345A8">
        <w:rPr>
          <w:rFonts w:ascii="Times New Roman" w:hAnsi="Times New Roman" w:cs="Times New Roman"/>
          <w:sz w:val="24"/>
          <w:szCs w:val="24"/>
        </w:rPr>
        <w:t xml:space="preserve">poniższymi </w:t>
      </w:r>
      <w:r w:rsidRPr="009345A8">
        <w:rPr>
          <w:rFonts w:ascii="Times New Roman" w:hAnsi="Times New Roman" w:cs="Times New Roman"/>
          <w:sz w:val="24"/>
          <w:szCs w:val="24"/>
        </w:rPr>
        <w:t>tabel</w:t>
      </w:r>
      <w:r w:rsidR="009F7BC7" w:rsidRPr="009345A8">
        <w:rPr>
          <w:rFonts w:ascii="Times New Roman" w:hAnsi="Times New Roman" w:cs="Times New Roman"/>
          <w:sz w:val="24"/>
          <w:szCs w:val="24"/>
        </w:rPr>
        <w:t>ami</w:t>
      </w:r>
      <w:r w:rsidRPr="009345A8">
        <w:rPr>
          <w:rFonts w:ascii="Times New Roman" w:hAnsi="Times New Roman" w:cs="Times New Roman"/>
          <w:sz w:val="24"/>
          <w:szCs w:val="24"/>
        </w:rPr>
        <w:t>:</w:t>
      </w:r>
    </w:p>
    <w:p w14:paraId="0389BA23" w14:textId="77777777" w:rsidR="009F7BC7" w:rsidRPr="009345A8" w:rsidRDefault="009F7BC7" w:rsidP="003F2A9B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D5C763" w14:textId="77777777" w:rsidR="003F2A9B" w:rsidRPr="009345A8" w:rsidRDefault="003F2A9B" w:rsidP="003F2A9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5A8">
        <w:rPr>
          <w:rFonts w:ascii="Times New Roman" w:hAnsi="Times New Roman" w:cs="Times New Roman"/>
          <w:bCs/>
          <w:sz w:val="24"/>
          <w:szCs w:val="24"/>
        </w:rPr>
        <w:br/>
      </w:r>
    </w:p>
    <w:p w14:paraId="695D1DFB" w14:textId="77777777" w:rsidR="003F2A9B" w:rsidRPr="009345A8" w:rsidRDefault="003F2A9B">
      <w:pPr>
        <w:rPr>
          <w:rFonts w:ascii="Times New Roman" w:hAnsi="Times New Roman" w:cs="Times New Roman"/>
          <w:bCs/>
          <w:sz w:val="24"/>
          <w:szCs w:val="24"/>
        </w:rPr>
      </w:pPr>
      <w:r w:rsidRPr="009345A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C514039" w14:textId="584EFD6D" w:rsidR="009F7BC7" w:rsidRPr="009345A8" w:rsidRDefault="009F7BC7" w:rsidP="003F2A9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5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Tabela 1. </w:t>
      </w:r>
      <w:r w:rsidR="00CE39BA" w:rsidRPr="009345A8">
        <w:rPr>
          <w:rFonts w:ascii="Times New Roman" w:hAnsi="Times New Roman" w:cs="Times New Roman"/>
          <w:bCs/>
          <w:sz w:val="24"/>
          <w:szCs w:val="24"/>
        </w:rPr>
        <w:t>O</w:t>
      </w:r>
      <w:r w:rsidRPr="009345A8">
        <w:rPr>
          <w:rFonts w:ascii="Times New Roman" w:hAnsi="Times New Roman" w:cs="Times New Roman"/>
          <w:bCs/>
          <w:sz w:val="24"/>
          <w:szCs w:val="24"/>
        </w:rPr>
        <w:t xml:space="preserve">dpłatności za usługi opiekuńcze dla osób samotnie gospodarujących zgodnie z art. 8 ust. 1 pkt 1 ustawy o pomocy społecznej 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03"/>
      </w:tblGrid>
      <w:tr w:rsidR="009F7BC7" w:rsidRPr="009345A8" w14:paraId="1542ADB1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951" w14:textId="16E208B9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na osobę </w:t>
            </w:r>
            <w:r w:rsidR="003F2A9B"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>w 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EBC" w14:textId="489A3B1B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Wskaźnik odpłatności ustalony od ceny usług opiekuńczych </w:t>
            </w:r>
          </w:p>
        </w:tc>
      </w:tr>
      <w:tr w:rsidR="009F7BC7" w:rsidRPr="009345A8" w14:paraId="538CDE41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AE6" w14:textId="55643C2F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Do 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342" w14:textId="709AA929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Bezpłatnie</w:t>
            </w:r>
          </w:p>
        </w:tc>
      </w:tr>
      <w:tr w:rsidR="009F7BC7" w:rsidRPr="009345A8" w14:paraId="67536248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9C5" w14:textId="3615891C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100 % do 140 %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37A" w14:textId="00742B04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  <w:tr w:rsidR="009F7BC7" w:rsidRPr="009345A8" w14:paraId="14F43457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43C" w14:textId="052C58A0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140 % do 170 %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CC3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</w:tr>
      <w:tr w:rsidR="009F7BC7" w:rsidRPr="009345A8" w14:paraId="46E3E4F2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0C5" w14:textId="1508A9FE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170 % do 200 %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461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9F7BC7" w:rsidRPr="009345A8" w14:paraId="51004D77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853" w14:textId="09FBA558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200% do 230 </w:t>
            </w:r>
            <w:r w:rsidR="00AA58DB"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4CC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30 %</w:t>
            </w:r>
          </w:p>
        </w:tc>
      </w:tr>
      <w:tr w:rsidR="009F7BC7" w:rsidRPr="009345A8" w14:paraId="349488A9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39D" w14:textId="0754B74E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230 % do 270 %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B98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40 %</w:t>
            </w:r>
          </w:p>
        </w:tc>
      </w:tr>
      <w:tr w:rsidR="009F7BC7" w:rsidRPr="009345A8" w14:paraId="5BADB142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887" w14:textId="64C660D9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270 % do 300 %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CFE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50 %</w:t>
            </w:r>
          </w:p>
        </w:tc>
      </w:tr>
      <w:tr w:rsidR="009F7BC7" w:rsidRPr="009345A8" w14:paraId="254BBA03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C0C" w14:textId="65573F02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300 % do 330 </w:t>
            </w:r>
            <w:r w:rsidR="00AA58DB"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E50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60 %</w:t>
            </w:r>
          </w:p>
        </w:tc>
      </w:tr>
      <w:tr w:rsidR="009F7BC7" w:rsidRPr="009345A8" w14:paraId="630BD3EB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C56" w14:textId="623FA6ED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330 % do 360 %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B81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70 %</w:t>
            </w:r>
          </w:p>
        </w:tc>
      </w:tr>
      <w:tr w:rsidR="009F7BC7" w:rsidRPr="009345A8" w14:paraId="2F4E02CF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478" w14:textId="3EF3C8DC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360 % do 390 %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F7C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80 %</w:t>
            </w:r>
          </w:p>
        </w:tc>
      </w:tr>
      <w:tr w:rsidR="009F7BC7" w:rsidRPr="009345A8" w14:paraId="659237EF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C23" w14:textId="6752661B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390 % do 420 %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37" w14:textId="77777777" w:rsidR="009F7BC7" w:rsidRPr="009345A8" w:rsidRDefault="009F7BC7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90 %</w:t>
            </w:r>
          </w:p>
        </w:tc>
      </w:tr>
      <w:tr w:rsidR="003F2A9B" w:rsidRPr="009345A8" w14:paraId="4B8335FA" w14:textId="77777777" w:rsidTr="003F2A9B">
        <w:trPr>
          <w:trHeight w:val="2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F41" w14:textId="65F79F65" w:rsidR="003F2A9B" w:rsidRPr="009345A8" w:rsidRDefault="003F2A9B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420 %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A0F" w14:textId="52988BA8" w:rsidR="003F2A9B" w:rsidRPr="009345A8" w:rsidRDefault="003F2A9B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38B002DF" w14:textId="77777777" w:rsidR="00CE39BA" w:rsidRPr="009345A8" w:rsidRDefault="00CE39BA" w:rsidP="003F2A9B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359FF2" w14:textId="3018BDB9" w:rsidR="009F7BC7" w:rsidRPr="009345A8" w:rsidRDefault="009F7BC7" w:rsidP="003F2A9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5A8">
        <w:rPr>
          <w:rFonts w:ascii="Times New Roman" w:hAnsi="Times New Roman" w:cs="Times New Roman"/>
          <w:bCs/>
          <w:sz w:val="24"/>
          <w:szCs w:val="24"/>
        </w:rPr>
        <w:t>Tabela</w:t>
      </w:r>
      <w:r w:rsidR="00CE39BA" w:rsidRPr="009345A8">
        <w:rPr>
          <w:rFonts w:ascii="Times New Roman" w:hAnsi="Times New Roman" w:cs="Times New Roman"/>
          <w:bCs/>
          <w:sz w:val="24"/>
          <w:szCs w:val="24"/>
        </w:rPr>
        <w:t xml:space="preserve"> 2. O</w:t>
      </w:r>
      <w:r w:rsidRPr="009345A8">
        <w:rPr>
          <w:rFonts w:ascii="Times New Roman" w:hAnsi="Times New Roman" w:cs="Times New Roman"/>
          <w:bCs/>
          <w:sz w:val="24"/>
          <w:szCs w:val="24"/>
        </w:rPr>
        <w:t>dpłatności za usługi opiekuńcze dla osób w rodzinie</w:t>
      </w:r>
      <w:r w:rsidR="00CE39BA" w:rsidRPr="0093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bCs/>
          <w:sz w:val="24"/>
          <w:szCs w:val="24"/>
        </w:rPr>
        <w:t xml:space="preserve">zgodnie z art. 8 ust. 1 pkt 2 ustawy o pomocy społecznej 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03"/>
      </w:tblGrid>
      <w:tr w:rsidR="00CE39BA" w:rsidRPr="009345A8" w14:paraId="3BFB25D9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793" w14:textId="369C7764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na osobę </w:t>
            </w:r>
            <w:r w:rsidR="003F2A9B"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5A8">
              <w:rPr>
                <w:rFonts w:ascii="Times New Roman" w:hAnsi="Times New Roman" w:cs="Times New Roman"/>
                <w:b/>
                <w:sz w:val="24"/>
                <w:szCs w:val="24"/>
              </w:rPr>
              <w:t>w 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5C" w14:textId="7CAC0309" w:rsidR="00CE39BA" w:rsidRPr="009345A8" w:rsidRDefault="003F2A9B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Wskaźnik odpłatności ustalony od ceny usług opiekuńczych</w:t>
            </w:r>
          </w:p>
        </w:tc>
      </w:tr>
      <w:tr w:rsidR="00CE39BA" w:rsidRPr="009345A8" w14:paraId="3BF5E098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F00" w14:textId="004BC1B9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Do 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2CE" w14:textId="6E6FE829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Bezpłatnie</w:t>
            </w:r>
          </w:p>
        </w:tc>
      </w:tr>
      <w:tr w:rsidR="00CE39BA" w:rsidRPr="009345A8" w14:paraId="364BF186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709" w14:textId="20A7D252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100 % do 150 %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966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  <w:tr w:rsidR="00CE39BA" w:rsidRPr="009345A8" w14:paraId="55A32505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AD" w14:textId="60FF87F1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150 % do 195 %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35F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</w:tr>
      <w:tr w:rsidR="00CE39BA" w:rsidRPr="009345A8" w14:paraId="026622D1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250" w14:textId="4B98E872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195 % do 220 %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DBA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CE39BA" w:rsidRPr="009345A8" w14:paraId="43A76F29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466" w14:textId="3B7ED90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220 % do 240 %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D4F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30 %</w:t>
            </w:r>
          </w:p>
        </w:tc>
      </w:tr>
      <w:tr w:rsidR="00CE39BA" w:rsidRPr="009345A8" w14:paraId="2F5DFAC0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902" w14:textId="447260C1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240 % do 260 %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6CA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40 %</w:t>
            </w:r>
          </w:p>
        </w:tc>
      </w:tr>
      <w:tr w:rsidR="00CE39BA" w:rsidRPr="009345A8" w14:paraId="0C42A7DC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613" w14:textId="7BD90CD8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260 % do 270 %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212" w14:textId="23A8C395" w:rsidR="00CE39BA" w:rsidRPr="009345A8" w:rsidRDefault="00AA58DB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E39BA"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0 %</w:t>
            </w:r>
          </w:p>
        </w:tc>
      </w:tr>
      <w:tr w:rsidR="00CE39BA" w:rsidRPr="009345A8" w14:paraId="6274A288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EA7" w14:textId="2312B3F3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270 % do 285 </w:t>
            </w:r>
            <w:r w:rsidR="00AA58DB"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725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60 %</w:t>
            </w:r>
          </w:p>
        </w:tc>
      </w:tr>
      <w:tr w:rsidR="00CE39BA" w:rsidRPr="009345A8" w14:paraId="1371FA1E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AD6" w14:textId="2B9503BF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285 % do 300 %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BF0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70 %</w:t>
            </w:r>
          </w:p>
        </w:tc>
      </w:tr>
      <w:tr w:rsidR="00CE39BA" w:rsidRPr="009345A8" w14:paraId="3DABCA7F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EDF" w14:textId="16CEEFB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Powyżej 300 % do 340 %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17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80 %</w:t>
            </w:r>
          </w:p>
        </w:tc>
      </w:tr>
      <w:tr w:rsidR="00CE39BA" w:rsidRPr="009345A8" w14:paraId="52964DCF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AFD" w14:textId="6D962F50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340 % do 380 %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291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90 %</w:t>
            </w:r>
          </w:p>
        </w:tc>
      </w:tr>
      <w:tr w:rsidR="00CE39BA" w:rsidRPr="009345A8" w14:paraId="647E9344" w14:textId="77777777" w:rsidTr="003F2A9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E4F" w14:textId="20B687BC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Powyżej 380 %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38E" w14:textId="77777777" w:rsidR="00CE39BA" w:rsidRPr="009345A8" w:rsidRDefault="00CE39BA" w:rsidP="003F2A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14:paraId="4210EB0C" w14:textId="77777777" w:rsidR="009F7BC7" w:rsidRPr="009345A8" w:rsidRDefault="009F7BC7" w:rsidP="003F2A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AD8178" w14:textId="7355FEAA" w:rsidR="00576D4B" w:rsidRPr="009345A8" w:rsidRDefault="00576D4B" w:rsidP="003F2A9B">
      <w:pPr>
        <w:pStyle w:val="Default"/>
        <w:numPr>
          <w:ilvl w:val="0"/>
          <w:numId w:val="5"/>
        </w:numPr>
        <w:spacing w:line="276" w:lineRule="auto"/>
        <w:jc w:val="both"/>
      </w:pPr>
      <w:r w:rsidRPr="009345A8">
        <w:t xml:space="preserve">Odpłatność za usługi stanowi iloczyn liczby godzin usług świadczonych w danym miesiącu i kosztu usługi za 1 godzinę zegarową </w:t>
      </w:r>
      <w:r w:rsidR="00B81F79" w:rsidRPr="009345A8">
        <w:t>1 godzinę zegarową</w:t>
      </w:r>
      <w:r w:rsidRPr="009345A8">
        <w:t>.</w:t>
      </w:r>
    </w:p>
    <w:p w14:paraId="4517B04D" w14:textId="650C95F8" w:rsidR="00C71E19" w:rsidRPr="009345A8" w:rsidRDefault="00C71E19" w:rsidP="003F2A9B">
      <w:pPr>
        <w:pStyle w:val="Default"/>
        <w:numPr>
          <w:ilvl w:val="0"/>
          <w:numId w:val="5"/>
        </w:numPr>
        <w:spacing w:line="276" w:lineRule="auto"/>
        <w:jc w:val="both"/>
      </w:pPr>
      <w:r w:rsidRPr="009345A8">
        <w:t>Osoby</w:t>
      </w:r>
      <w:r w:rsidR="000472A6" w:rsidRPr="009345A8">
        <w:t xml:space="preserve"> powyżej 90 roku życia ponoszą odpłatność zgodnie z  tabelami  nr  1  i  2  wskazanymi  w  §3 pkt 2,  jednakże  za  usługi  w wymiarze  do  2  godzin  dziennie odpłatność nie  może  być wyższa  niż  30%  za  1  godzinę  usług.  Za  każdą godzinę  w wymiarze  przekraczaj</w:t>
      </w:r>
      <w:r w:rsidR="00E9638C" w:rsidRPr="009345A8">
        <w:t>ą</w:t>
      </w:r>
      <w:r w:rsidR="000472A6" w:rsidRPr="009345A8">
        <w:t xml:space="preserve">cym  2  godziny  dziennie  odpłatność ustala  się  zgodnie  </w:t>
      </w:r>
      <w:r w:rsidR="009345A8">
        <w:br/>
      </w:r>
      <w:r w:rsidR="000472A6" w:rsidRPr="009345A8">
        <w:t>z  tabelami.</w:t>
      </w:r>
    </w:p>
    <w:p w14:paraId="09461D8A" w14:textId="12320319" w:rsidR="00B81F79" w:rsidRPr="009345A8" w:rsidRDefault="00B81F79" w:rsidP="003F2A9B">
      <w:pPr>
        <w:pStyle w:val="Default"/>
        <w:numPr>
          <w:ilvl w:val="0"/>
          <w:numId w:val="5"/>
        </w:numPr>
        <w:spacing w:line="276" w:lineRule="auto"/>
        <w:jc w:val="both"/>
      </w:pPr>
      <w:r w:rsidRPr="009345A8">
        <w:t xml:space="preserve">Zmiana wysokości odpłatności za usługi następuje od pierwszego dnia następnego miesiąca w którym dokonana została przez Prezesa ZUS waloryzacja świadczeń emerytalno-rentowych, opublikowanych w Dzienniku Urzędowym, ,,Monitor Polski", oraz w obwieszczeniu ministra właściwego do spraw zabezpieczenia społecznego dotyczącego zweryfikowanych kwot kryterium dochodowego, stanowiących podstawę ustalenia wysokości niektórych świadczeń z pomocy społecznej. </w:t>
      </w:r>
    </w:p>
    <w:p w14:paraId="61FDBCEF" w14:textId="77777777" w:rsidR="000472A6" w:rsidRPr="009345A8" w:rsidRDefault="000472A6" w:rsidP="003F2A9B">
      <w:pPr>
        <w:pStyle w:val="Default"/>
        <w:spacing w:line="276" w:lineRule="auto"/>
        <w:jc w:val="center"/>
      </w:pPr>
    </w:p>
    <w:p w14:paraId="28DF4998" w14:textId="413285F2" w:rsidR="00576D4B" w:rsidRPr="009345A8" w:rsidRDefault="00B81F79" w:rsidP="003F2A9B">
      <w:pPr>
        <w:pStyle w:val="Default"/>
        <w:spacing w:line="276" w:lineRule="auto"/>
        <w:jc w:val="center"/>
      </w:pPr>
      <w:r w:rsidRPr="009345A8">
        <w:t>§ 5</w:t>
      </w:r>
    </w:p>
    <w:p w14:paraId="4A496D8E" w14:textId="77777777" w:rsidR="003F2A9B" w:rsidRPr="009345A8" w:rsidRDefault="003F2A9B" w:rsidP="003F2A9B">
      <w:pPr>
        <w:pStyle w:val="Default"/>
        <w:spacing w:line="276" w:lineRule="auto"/>
        <w:jc w:val="center"/>
      </w:pPr>
    </w:p>
    <w:p w14:paraId="61E7E942" w14:textId="623AC309" w:rsidR="00B81F79" w:rsidRPr="009345A8" w:rsidRDefault="00B81F79" w:rsidP="003F2A9B">
      <w:pPr>
        <w:pStyle w:val="Default"/>
        <w:numPr>
          <w:ilvl w:val="0"/>
          <w:numId w:val="9"/>
        </w:numPr>
        <w:spacing w:line="276" w:lineRule="auto"/>
        <w:jc w:val="both"/>
      </w:pPr>
      <w:r w:rsidRPr="009345A8">
        <w:t xml:space="preserve">Opłaty za usługi opiekuńcze i specjalistyczne usługi opiekuńcze świadczeniobiorca będzie dokonywał na podstawie comiesięcznego rozliczenia, wystawianego przez </w:t>
      </w:r>
      <w:r w:rsidR="00576D4B" w:rsidRPr="009345A8">
        <w:t>Ośrodek Pomocy Społecznej w Czempiniu</w:t>
      </w:r>
      <w:r w:rsidRPr="009345A8">
        <w:t xml:space="preserve"> w oparciu o decyzję przyznającą usługi oraz w oparciu o ewidencję czasu pracy osoby świadczącej usługi. </w:t>
      </w:r>
    </w:p>
    <w:p w14:paraId="18EC76AD" w14:textId="54FAB781" w:rsidR="00B81F79" w:rsidRPr="009345A8" w:rsidRDefault="00B81F79" w:rsidP="003F2A9B">
      <w:pPr>
        <w:pStyle w:val="Default"/>
        <w:numPr>
          <w:ilvl w:val="0"/>
          <w:numId w:val="9"/>
        </w:numPr>
        <w:spacing w:line="276" w:lineRule="auto"/>
        <w:jc w:val="both"/>
      </w:pPr>
      <w:r w:rsidRPr="009345A8">
        <w:t xml:space="preserve">Opłata za usługi wnoszona jest przez osobę objętą usługami lub osobę przez nią upoważnioną na rachunek bankowy wskazany w decyzji </w:t>
      </w:r>
      <w:r w:rsidR="00576D4B" w:rsidRPr="009345A8">
        <w:t>Dyrektora Ośrodka Pomocy Społecznej w Czempiniu</w:t>
      </w:r>
      <w:r w:rsidRPr="009345A8">
        <w:t xml:space="preserve"> w terminie do 10 dnia miesiąca następnego po wykonaniu usługi. </w:t>
      </w:r>
    </w:p>
    <w:p w14:paraId="218BA8B9" w14:textId="77777777" w:rsidR="00576D4B" w:rsidRPr="009345A8" w:rsidRDefault="00576D4B" w:rsidP="003F2A9B">
      <w:pPr>
        <w:pStyle w:val="Default"/>
        <w:spacing w:line="276" w:lineRule="auto"/>
        <w:jc w:val="both"/>
      </w:pPr>
    </w:p>
    <w:p w14:paraId="5BD61B17" w14:textId="05D48159" w:rsidR="00576D4B" w:rsidRPr="009345A8" w:rsidRDefault="00B81F79" w:rsidP="003F2A9B">
      <w:pPr>
        <w:pStyle w:val="Default"/>
        <w:spacing w:line="276" w:lineRule="auto"/>
        <w:jc w:val="center"/>
      </w:pPr>
      <w:r w:rsidRPr="009345A8">
        <w:t>§ 6.</w:t>
      </w:r>
    </w:p>
    <w:p w14:paraId="312652BD" w14:textId="77777777" w:rsidR="00576D4B" w:rsidRPr="009345A8" w:rsidRDefault="00576D4B" w:rsidP="003F2A9B">
      <w:pPr>
        <w:pStyle w:val="Default"/>
        <w:spacing w:line="276" w:lineRule="auto"/>
        <w:jc w:val="both"/>
      </w:pPr>
    </w:p>
    <w:p w14:paraId="42917B54" w14:textId="39326796" w:rsidR="00B81F79" w:rsidRPr="009345A8" w:rsidRDefault="00B81F79" w:rsidP="003F2A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Na wniosek osoby zobowiązanej do ponoszenia odpłatności lub na wniosek pracownika socjalnego istnieje możliwość całkowitego lub częściowego zwolnienia z opłat szczególnie w przypadku</w:t>
      </w:r>
      <w:r w:rsidR="00C114AA" w:rsidRPr="009345A8">
        <w:rPr>
          <w:rFonts w:ascii="Times New Roman" w:hAnsi="Times New Roman" w:cs="Times New Roman"/>
          <w:sz w:val="24"/>
          <w:szCs w:val="24"/>
        </w:rPr>
        <w:t xml:space="preserve"> ponoszenia opłat ze względu na</w:t>
      </w:r>
      <w:r w:rsidRPr="009345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7E92FA" w14:textId="33DEE1CE" w:rsidR="00E9638C" w:rsidRPr="009345A8" w:rsidRDefault="00E9638C" w:rsidP="003F2A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przewlekłą lub długotrwałą chorobę i ponoszone w związku z nią udokumentowane znaczące wydatki,</w:t>
      </w:r>
    </w:p>
    <w:p w14:paraId="106745E5" w14:textId="355B66AC" w:rsidR="00C114AA" w:rsidRPr="009345A8" w:rsidRDefault="00C114AA" w:rsidP="003F2A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konieczność poniesienia przez świadczeniobiorcę wysokich kosztów zakupu sprzętu rehabilitacyjnego, konieczność długotrwałego korzystania z dodatkowych płatnych usług leczniczych i opiekuńczych,</w:t>
      </w:r>
    </w:p>
    <w:p w14:paraId="64F114D8" w14:textId="3776CFC1" w:rsidR="00C114AA" w:rsidRPr="009345A8" w:rsidRDefault="00C114AA" w:rsidP="003F2A9B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9345A8">
        <w:t>poniesione straty w wyniku zdarzenia losowego lub klęski żywiołowej,</w:t>
      </w:r>
    </w:p>
    <w:p w14:paraId="7A8EDD57" w14:textId="640CF534" w:rsidR="00C114AA" w:rsidRPr="009345A8" w:rsidRDefault="00C114AA" w:rsidP="003F2A9B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9345A8">
        <w:t xml:space="preserve">ponoszenie stałych, niezbędnych i uzasadnionych wydatków, których wysokość zagraża egzystencji świadczeniobiorcy, związanych z potrzebami mieszkaniowymi </w:t>
      </w:r>
      <w:r w:rsidRPr="009345A8">
        <w:lastRenderedPageBreak/>
        <w:t xml:space="preserve">lub z procesem leczenia, w tym z koniecznością rehabilitacji, zakupu leków, artykułów higienicznych lub pielęgnacyjnych, stosowaniu określonej diety, po przedstawieniu dowodów zakupu lub opłat stan zdrowia świadczeniobiorcy wymagający przyznania dużej ilości godzin usług z powodu przewlekłej lub obłożnej choroby, powodującej, iż odpłatność zagraża jego egzystencji, </w:t>
      </w:r>
    </w:p>
    <w:p w14:paraId="74FAC4FA" w14:textId="6027C0C7" w:rsidR="00C114AA" w:rsidRPr="009345A8" w:rsidRDefault="00B81F79" w:rsidP="003F2A9B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9345A8">
        <w:t xml:space="preserve">korzystania z co najmniej dwóch rodzajów usług, </w:t>
      </w:r>
    </w:p>
    <w:p w14:paraId="12528272" w14:textId="701B79EB" w:rsidR="00C114AA" w:rsidRPr="009345A8" w:rsidRDefault="00B81F79" w:rsidP="003F2A9B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9345A8">
        <w:t>gdy więcej niż jedna osoba w rodzinie wymaga pomocy w formie usług,</w:t>
      </w:r>
    </w:p>
    <w:p w14:paraId="76426795" w14:textId="69210E3A" w:rsidR="00B81F79" w:rsidRPr="009345A8" w:rsidRDefault="00B81F79" w:rsidP="003F2A9B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9345A8">
        <w:t xml:space="preserve">w przypadku udokumentowania zdarzenia losowego lub innych uzasadnionych okoliczności. </w:t>
      </w:r>
    </w:p>
    <w:p w14:paraId="6C8CC82C" w14:textId="3CAF2AC9" w:rsidR="00B81F79" w:rsidRPr="009345A8" w:rsidRDefault="00B81F79" w:rsidP="003F2A9B">
      <w:pPr>
        <w:pStyle w:val="Default"/>
        <w:numPr>
          <w:ilvl w:val="0"/>
          <w:numId w:val="21"/>
        </w:numPr>
        <w:spacing w:line="276" w:lineRule="auto"/>
        <w:jc w:val="both"/>
      </w:pPr>
      <w:r w:rsidRPr="009345A8">
        <w:t xml:space="preserve">Decyzję o całkowitym lub częściowym zwolnieniu z odpłatności wydaje </w:t>
      </w:r>
      <w:r w:rsidR="00F565F3" w:rsidRPr="009345A8">
        <w:t>Dyrektor</w:t>
      </w:r>
      <w:r w:rsidRPr="009345A8">
        <w:t xml:space="preserve"> </w:t>
      </w:r>
      <w:r w:rsidR="00F565F3" w:rsidRPr="009345A8">
        <w:t xml:space="preserve">Ośrodka Pomocy Społecznej w Czempiniu </w:t>
      </w:r>
      <w:r w:rsidRPr="009345A8">
        <w:t xml:space="preserve">na podstawie przeprowadzonego przez pracownika socjalnego wywiadu środowiskowego oraz dokumentów potwierdzających sytuację świadczeniobiorcy o których mowa w §6 ust. 1. </w:t>
      </w:r>
    </w:p>
    <w:p w14:paraId="71B91E72" w14:textId="77777777" w:rsidR="00C71E19" w:rsidRPr="009345A8" w:rsidRDefault="00C71E19" w:rsidP="003F2A9B">
      <w:pPr>
        <w:pStyle w:val="Default"/>
        <w:spacing w:line="276" w:lineRule="auto"/>
        <w:jc w:val="both"/>
      </w:pPr>
    </w:p>
    <w:p w14:paraId="68D329E5" w14:textId="1C6B5E47" w:rsidR="00C71E19" w:rsidRPr="009345A8" w:rsidRDefault="00B81F79" w:rsidP="003F2A9B">
      <w:pPr>
        <w:pStyle w:val="Default"/>
        <w:spacing w:line="276" w:lineRule="auto"/>
        <w:jc w:val="center"/>
      </w:pPr>
      <w:r w:rsidRPr="009345A8">
        <w:t>§ 7</w:t>
      </w:r>
    </w:p>
    <w:p w14:paraId="4871743F" w14:textId="77777777" w:rsidR="00C71E19" w:rsidRPr="009345A8" w:rsidRDefault="00C71E19" w:rsidP="003F2A9B">
      <w:pPr>
        <w:pStyle w:val="Default"/>
        <w:spacing w:line="276" w:lineRule="auto"/>
        <w:jc w:val="both"/>
      </w:pPr>
    </w:p>
    <w:p w14:paraId="6FE8225D" w14:textId="41DD0319" w:rsidR="00B81F79" w:rsidRPr="009345A8" w:rsidRDefault="00B81F79" w:rsidP="003F2A9B">
      <w:pPr>
        <w:pStyle w:val="Default"/>
        <w:spacing w:line="276" w:lineRule="auto"/>
        <w:jc w:val="both"/>
      </w:pPr>
      <w:r w:rsidRPr="009345A8">
        <w:t xml:space="preserve">Zaprzestaje się dochodzenia zwrotu odpłatności za usługi w przypadku śmierci osoby samotnej, nieposiadającej zstępnych i wstępnych. </w:t>
      </w:r>
    </w:p>
    <w:p w14:paraId="56CC9F83" w14:textId="77777777" w:rsidR="00C71E19" w:rsidRPr="009345A8" w:rsidRDefault="00C71E19" w:rsidP="003F2A9B">
      <w:pPr>
        <w:pStyle w:val="Default"/>
        <w:spacing w:line="276" w:lineRule="auto"/>
        <w:jc w:val="both"/>
      </w:pPr>
    </w:p>
    <w:p w14:paraId="2ED86ECF" w14:textId="5E0C90E6" w:rsidR="00C71E19" w:rsidRPr="009345A8" w:rsidRDefault="00B81F79" w:rsidP="003F2A9B">
      <w:pPr>
        <w:pStyle w:val="Default"/>
        <w:spacing w:line="276" w:lineRule="auto"/>
        <w:jc w:val="center"/>
      </w:pPr>
      <w:r w:rsidRPr="009345A8">
        <w:t>§ 8</w:t>
      </w:r>
    </w:p>
    <w:p w14:paraId="231FAFDB" w14:textId="77777777" w:rsidR="00C71E19" w:rsidRPr="009345A8" w:rsidRDefault="00C71E19" w:rsidP="003F2A9B">
      <w:pPr>
        <w:pStyle w:val="Default"/>
        <w:spacing w:line="276" w:lineRule="auto"/>
        <w:jc w:val="both"/>
      </w:pPr>
    </w:p>
    <w:p w14:paraId="377B36A8" w14:textId="401FBB90" w:rsidR="00B81F79" w:rsidRPr="009345A8" w:rsidRDefault="00B81F79" w:rsidP="003F2A9B">
      <w:pPr>
        <w:pStyle w:val="Default"/>
        <w:spacing w:line="276" w:lineRule="auto"/>
        <w:jc w:val="both"/>
      </w:pPr>
      <w:r w:rsidRPr="009345A8">
        <w:t xml:space="preserve">Usługi przyznawane są w drodze decyzji administracyjnej na podstawie: </w:t>
      </w:r>
    </w:p>
    <w:p w14:paraId="0CECA207" w14:textId="5D9F817E" w:rsidR="00B81F79" w:rsidRPr="009345A8" w:rsidRDefault="00B81F79" w:rsidP="003F2A9B">
      <w:pPr>
        <w:pStyle w:val="Default"/>
        <w:numPr>
          <w:ilvl w:val="0"/>
          <w:numId w:val="15"/>
        </w:numPr>
        <w:spacing w:line="276" w:lineRule="auto"/>
        <w:jc w:val="both"/>
      </w:pPr>
      <w:r w:rsidRPr="009345A8">
        <w:t xml:space="preserve">wywiadu środowiskowego, </w:t>
      </w:r>
    </w:p>
    <w:p w14:paraId="6D109598" w14:textId="2ACE5EE9" w:rsidR="00B81F79" w:rsidRPr="009345A8" w:rsidRDefault="00B81F79" w:rsidP="003F2A9B">
      <w:pPr>
        <w:pStyle w:val="Default"/>
        <w:numPr>
          <w:ilvl w:val="0"/>
          <w:numId w:val="15"/>
        </w:numPr>
        <w:spacing w:line="276" w:lineRule="auto"/>
        <w:jc w:val="both"/>
      </w:pPr>
      <w:r w:rsidRPr="009345A8">
        <w:t xml:space="preserve">dokumentów o wysokości dochodu i innych dokumentów niezbędnych do przyznania pomocy, </w:t>
      </w:r>
    </w:p>
    <w:p w14:paraId="3047EB1F" w14:textId="4A1BEDA1" w:rsidR="00B81F79" w:rsidRPr="009345A8" w:rsidRDefault="00B81F79" w:rsidP="003F2A9B">
      <w:pPr>
        <w:pStyle w:val="Default"/>
        <w:numPr>
          <w:ilvl w:val="0"/>
          <w:numId w:val="15"/>
        </w:numPr>
        <w:spacing w:line="276" w:lineRule="auto"/>
        <w:jc w:val="both"/>
      </w:pPr>
      <w:r w:rsidRPr="009345A8">
        <w:t xml:space="preserve">rodzinnych wywiadów środowiskowych u małżonka zstępnych i wstępnych osób ubiegających się o pomoc, którzy prowadzą odrębne gospodarstwo domowe lub zamieszkują oddzielnie, </w:t>
      </w:r>
    </w:p>
    <w:p w14:paraId="5213C453" w14:textId="2C78234A" w:rsidR="00B81F79" w:rsidRPr="009345A8" w:rsidRDefault="00B81F79" w:rsidP="003F2A9B">
      <w:pPr>
        <w:pStyle w:val="Default"/>
        <w:numPr>
          <w:ilvl w:val="0"/>
          <w:numId w:val="15"/>
        </w:numPr>
        <w:spacing w:line="276" w:lineRule="auto"/>
        <w:jc w:val="both"/>
      </w:pPr>
      <w:r w:rsidRPr="009345A8">
        <w:t xml:space="preserve">zaświadczenia lekarskiego: </w:t>
      </w:r>
    </w:p>
    <w:p w14:paraId="5B5F899B" w14:textId="664CD48B" w:rsidR="00B81F79" w:rsidRPr="009345A8" w:rsidRDefault="00B81F79" w:rsidP="003F2A9B">
      <w:pPr>
        <w:pStyle w:val="Default"/>
        <w:numPr>
          <w:ilvl w:val="0"/>
          <w:numId w:val="17"/>
        </w:numPr>
        <w:spacing w:line="276" w:lineRule="auto"/>
        <w:ind w:firstLine="273"/>
        <w:jc w:val="both"/>
      </w:pPr>
      <w:r w:rsidRPr="009345A8">
        <w:t xml:space="preserve">w przypadku usług opiekuńczych od lekarza pierwszego kontaktu, </w:t>
      </w:r>
    </w:p>
    <w:p w14:paraId="7B2ED6E5" w14:textId="07C65147" w:rsidR="00B81F79" w:rsidRPr="009345A8" w:rsidRDefault="00B81F79" w:rsidP="003F2A9B">
      <w:pPr>
        <w:pStyle w:val="Default"/>
        <w:numPr>
          <w:ilvl w:val="0"/>
          <w:numId w:val="17"/>
        </w:numPr>
        <w:spacing w:line="276" w:lineRule="auto"/>
        <w:ind w:firstLine="273"/>
        <w:jc w:val="both"/>
      </w:pPr>
      <w:r w:rsidRPr="009345A8">
        <w:t xml:space="preserve">w przypadku specjalistycznych usług opiekuńczych od lekarza specjalisty. </w:t>
      </w:r>
    </w:p>
    <w:p w14:paraId="5E28D6C6" w14:textId="5FC45CCB" w:rsidR="00E9638C" w:rsidRPr="009345A8" w:rsidRDefault="00E9638C" w:rsidP="003F2A9B">
      <w:pPr>
        <w:pStyle w:val="Default"/>
        <w:spacing w:line="276" w:lineRule="auto"/>
        <w:jc w:val="both"/>
      </w:pPr>
    </w:p>
    <w:p w14:paraId="1DE0E64C" w14:textId="77777777" w:rsidR="00E9638C" w:rsidRPr="009345A8" w:rsidRDefault="00E9638C" w:rsidP="003F2A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22A40" w14:textId="20AC3D5C" w:rsidR="00E9638C" w:rsidRPr="009345A8" w:rsidRDefault="00E9638C" w:rsidP="003F2A9B">
      <w:pPr>
        <w:pStyle w:val="Default"/>
        <w:spacing w:line="276" w:lineRule="auto"/>
        <w:jc w:val="center"/>
      </w:pPr>
      <w:r w:rsidRPr="009345A8">
        <w:t>§ 9</w:t>
      </w:r>
    </w:p>
    <w:p w14:paraId="0ABAAD65" w14:textId="34ACF424" w:rsidR="00E9638C" w:rsidRPr="009345A8" w:rsidRDefault="00E9638C" w:rsidP="003F2A9B">
      <w:pPr>
        <w:pStyle w:val="Default"/>
        <w:spacing w:line="276" w:lineRule="auto"/>
        <w:jc w:val="center"/>
      </w:pPr>
    </w:p>
    <w:p w14:paraId="0B28C30C" w14:textId="144B4ACE" w:rsidR="00E9638C" w:rsidRPr="009345A8" w:rsidRDefault="00E9638C" w:rsidP="009345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Do postępowań wszczętych w czasie obowiązywania dotychczasowej uchwały </w:t>
      </w:r>
      <w:r w:rsidR="009345A8">
        <w:rPr>
          <w:rFonts w:ascii="Times New Roman" w:hAnsi="Times New Roman" w:cs="Times New Roman"/>
          <w:sz w:val="24"/>
          <w:szCs w:val="24"/>
        </w:rPr>
        <w:br/>
      </w:r>
      <w:r w:rsidRPr="009345A8">
        <w:rPr>
          <w:rFonts w:ascii="Times New Roman" w:hAnsi="Times New Roman" w:cs="Times New Roman"/>
          <w:sz w:val="24"/>
          <w:szCs w:val="24"/>
        </w:rPr>
        <w:t>i</w:t>
      </w:r>
      <w:r w:rsidR="009345A8">
        <w:rPr>
          <w:rFonts w:ascii="Times New Roman" w:hAnsi="Times New Roman" w:cs="Times New Roman"/>
          <w:sz w:val="24"/>
          <w:szCs w:val="24"/>
        </w:rPr>
        <w:t xml:space="preserve"> </w:t>
      </w:r>
      <w:r w:rsidRPr="009345A8">
        <w:rPr>
          <w:rFonts w:ascii="Times New Roman" w:hAnsi="Times New Roman" w:cs="Times New Roman"/>
          <w:sz w:val="24"/>
          <w:szCs w:val="24"/>
        </w:rPr>
        <w:t>niezakończonych ostatecznie do dnia jej uchylenia, stosuje się przepisy niniejszej uchwały.</w:t>
      </w:r>
    </w:p>
    <w:sectPr w:rsidR="00E9638C" w:rsidRPr="009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58D"/>
    <w:multiLevelType w:val="hybridMultilevel"/>
    <w:tmpl w:val="259A08FA"/>
    <w:lvl w:ilvl="0" w:tplc="7DBC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141"/>
    <w:multiLevelType w:val="hybridMultilevel"/>
    <w:tmpl w:val="1662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4F31"/>
    <w:multiLevelType w:val="hybridMultilevel"/>
    <w:tmpl w:val="85768C0E"/>
    <w:lvl w:ilvl="0" w:tplc="F3440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01E"/>
    <w:multiLevelType w:val="hybridMultilevel"/>
    <w:tmpl w:val="06D0B01C"/>
    <w:lvl w:ilvl="0" w:tplc="CB588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FA0"/>
    <w:multiLevelType w:val="hybridMultilevel"/>
    <w:tmpl w:val="8B14F7A0"/>
    <w:lvl w:ilvl="0" w:tplc="DCC63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5848"/>
    <w:multiLevelType w:val="hybridMultilevel"/>
    <w:tmpl w:val="5C160B9C"/>
    <w:lvl w:ilvl="0" w:tplc="C4B6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2A4A"/>
    <w:multiLevelType w:val="hybridMultilevel"/>
    <w:tmpl w:val="5470B37E"/>
    <w:lvl w:ilvl="0" w:tplc="DF881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5463"/>
    <w:multiLevelType w:val="hybridMultilevel"/>
    <w:tmpl w:val="E4C261E8"/>
    <w:lvl w:ilvl="0" w:tplc="BF5CD12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473E"/>
    <w:multiLevelType w:val="hybridMultilevel"/>
    <w:tmpl w:val="AC5E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E1A"/>
    <w:multiLevelType w:val="hybridMultilevel"/>
    <w:tmpl w:val="8A82028A"/>
    <w:lvl w:ilvl="0" w:tplc="B6B23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5766"/>
    <w:multiLevelType w:val="hybridMultilevel"/>
    <w:tmpl w:val="90941916"/>
    <w:lvl w:ilvl="0" w:tplc="BF96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8DD"/>
    <w:multiLevelType w:val="hybridMultilevel"/>
    <w:tmpl w:val="166200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9C9"/>
    <w:multiLevelType w:val="hybridMultilevel"/>
    <w:tmpl w:val="F16EA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46C"/>
    <w:multiLevelType w:val="hybridMultilevel"/>
    <w:tmpl w:val="4A843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34807"/>
    <w:multiLevelType w:val="hybridMultilevel"/>
    <w:tmpl w:val="0F186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0B57"/>
    <w:multiLevelType w:val="hybridMultilevel"/>
    <w:tmpl w:val="52947740"/>
    <w:lvl w:ilvl="0" w:tplc="D6A65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55A3C"/>
    <w:multiLevelType w:val="hybridMultilevel"/>
    <w:tmpl w:val="20745946"/>
    <w:lvl w:ilvl="0" w:tplc="495EF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24636"/>
    <w:multiLevelType w:val="hybridMultilevel"/>
    <w:tmpl w:val="9648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103C5"/>
    <w:multiLevelType w:val="hybridMultilevel"/>
    <w:tmpl w:val="87D6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13393"/>
    <w:multiLevelType w:val="hybridMultilevel"/>
    <w:tmpl w:val="06F8A372"/>
    <w:lvl w:ilvl="0" w:tplc="4280A78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4F9750E"/>
    <w:multiLevelType w:val="hybridMultilevel"/>
    <w:tmpl w:val="9CE22FFA"/>
    <w:lvl w:ilvl="0" w:tplc="70F27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25066"/>
    <w:multiLevelType w:val="hybridMultilevel"/>
    <w:tmpl w:val="BCA8213C"/>
    <w:lvl w:ilvl="0" w:tplc="A0D20ACE">
      <w:start w:val="100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D514DD6"/>
    <w:multiLevelType w:val="hybridMultilevel"/>
    <w:tmpl w:val="02ACFCC2"/>
    <w:lvl w:ilvl="0" w:tplc="C442C32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37329">
    <w:abstractNumId w:val="5"/>
  </w:num>
  <w:num w:numId="2" w16cid:durableId="1478381449">
    <w:abstractNumId w:val="20"/>
  </w:num>
  <w:num w:numId="3" w16cid:durableId="220363267">
    <w:abstractNumId w:val="1"/>
  </w:num>
  <w:num w:numId="4" w16cid:durableId="786463043">
    <w:abstractNumId w:val="19"/>
  </w:num>
  <w:num w:numId="5" w16cid:durableId="628323840">
    <w:abstractNumId w:val="17"/>
  </w:num>
  <w:num w:numId="6" w16cid:durableId="1033841680">
    <w:abstractNumId w:val="10"/>
  </w:num>
  <w:num w:numId="7" w16cid:durableId="90514659">
    <w:abstractNumId w:val="22"/>
  </w:num>
  <w:num w:numId="8" w16cid:durableId="932663399">
    <w:abstractNumId w:val="4"/>
  </w:num>
  <w:num w:numId="9" w16cid:durableId="829177242">
    <w:abstractNumId w:val="18"/>
  </w:num>
  <w:num w:numId="10" w16cid:durableId="1522010456">
    <w:abstractNumId w:val="3"/>
  </w:num>
  <w:num w:numId="11" w16cid:durableId="1368263443">
    <w:abstractNumId w:val="12"/>
  </w:num>
  <w:num w:numId="12" w16cid:durableId="247424021">
    <w:abstractNumId w:val="15"/>
  </w:num>
  <w:num w:numId="13" w16cid:durableId="1357779372">
    <w:abstractNumId w:val="8"/>
  </w:num>
  <w:num w:numId="14" w16cid:durableId="628047444">
    <w:abstractNumId w:val="6"/>
  </w:num>
  <w:num w:numId="15" w16cid:durableId="1840339974">
    <w:abstractNumId w:val="14"/>
  </w:num>
  <w:num w:numId="16" w16cid:durableId="1293748033">
    <w:abstractNumId w:val="16"/>
  </w:num>
  <w:num w:numId="17" w16cid:durableId="379597484">
    <w:abstractNumId w:val="9"/>
  </w:num>
  <w:num w:numId="18" w16cid:durableId="1987665590">
    <w:abstractNumId w:val="11"/>
  </w:num>
  <w:num w:numId="19" w16cid:durableId="1426196254">
    <w:abstractNumId w:val="13"/>
  </w:num>
  <w:num w:numId="20" w16cid:durableId="83959587">
    <w:abstractNumId w:val="2"/>
  </w:num>
  <w:num w:numId="21" w16cid:durableId="786118685">
    <w:abstractNumId w:val="0"/>
  </w:num>
  <w:num w:numId="22" w16cid:durableId="1557741609">
    <w:abstractNumId w:val="7"/>
  </w:num>
  <w:num w:numId="23" w16cid:durableId="3461729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25"/>
    <w:rsid w:val="000472A6"/>
    <w:rsid w:val="00235DC4"/>
    <w:rsid w:val="003F2A9B"/>
    <w:rsid w:val="00576D4B"/>
    <w:rsid w:val="005B2BD3"/>
    <w:rsid w:val="00801F5D"/>
    <w:rsid w:val="00844B42"/>
    <w:rsid w:val="008B5017"/>
    <w:rsid w:val="008E7B25"/>
    <w:rsid w:val="009345A8"/>
    <w:rsid w:val="009F7BC7"/>
    <w:rsid w:val="00A545FB"/>
    <w:rsid w:val="00AA58DB"/>
    <w:rsid w:val="00AF5B5B"/>
    <w:rsid w:val="00B81F79"/>
    <w:rsid w:val="00C114AA"/>
    <w:rsid w:val="00C71E19"/>
    <w:rsid w:val="00CE39BA"/>
    <w:rsid w:val="00D06DC9"/>
    <w:rsid w:val="00E9638C"/>
    <w:rsid w:val="00EE2CD6"/>
    <w:rsid w:val="00F565F3"/>
    <w:rsid w:val="00F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8343"/>
  <w15:chartTrackingRefBased/>
  <w15:docId w15:val="{AE0BC87B-37AB-4D39-8302-89FFDB5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Czempiñ</cp:lastModifiedBy>
  <cp:revision>6</cp:revision>
  <cp:lastPrinted>2022-04-28T07:14:00Z</cp:lastPrinted>
  <dcterms:created xsi:type="dcterms:W3CDTF">2022-04-22T12:46:00Z</dcterms:created>
  <dcterms:modified xsi:type="dcterms:W3CDTF">2022-04-28T07:14:00Z</dcterms:modified>
</cp:coreProperties>
</file>