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7662" w14:textId="202FAE8F" w:rsidR="001F71A9" w:rsidRPr="00754C5D" w:rsidRDefault="008324DF" w:rsidP="006323D7">
      <w:pPr>
        <w:spacing w:after="0" w:line="360" w:lineRule="auto"/>
        <w:jc w:val="center"/>
        <w:rPr>
          <w:b/>
          <w:bCs/>
          <w:sz w:val="28"/>
          <w:szCs w:val="24"/>
        </w:rPr>
      </w:pPr>
      <w:r w:rsidRPr="00754C5D">
        <w:rPr>
          <w:b/>
          <w:bCs/>
          <w:sz w:val="28"/>
          <w:szCs w:val="24"/>
        </w:rPr>
        <w:t xml:space="preserve">UCHWAŁA NR </w:t>
      </w:r>
      <w:r w:rsidR="00830C1A">
        <w:rPr>
          <w:b/>
          <w:bCs/>
          <w:sz w:val="28"/>
          <w:szCs w:val="24"/>
        </w:rPr>
        <w:t>LI/463/</w:t>
      </w:r>
      <w:r w:rsidR="007C13F3" w:rsidRPr="00754C5D">
        <w:rPr>
          <w:b/>
          <w:bCs/>
          <w:sz w:val="28"/>
          <w:szCs w:val="24"/>
        </w:rPr>
        <w:t>2</w:t>
      </w:r>
      <w:r w:rsidR="00B333F7" w:rsidRPr="00754C5D">
        <w:rPr>
          <w:b/>
          <w:bCs/>
          <w:sz w:val="28"/>
          <w:szCs w:val="24"/>
        </w:rPr>
        <w:t>2</w:t>
      </w:r>
    </w:p>
    <w:p w14:paraId="1FF0461A" w14:textId="77777777" w:rsidR="008324DF" w:rsidRPr="00754C5D" w:rsidRDefault="008324DF" w:rsidP="006323D7">
      <w:pPr>
        <w:spacing w:after="0" w:line="360" w:lineRule="auto"/>
        <w:jc w:val="center"/>
        <w:rPr>
          <w:b/>
          <w:bCs/>
          <w:sz w:val="28"/>
          <w:szCs w:val="24"/>
        </w:rPr>
      </w:pPr>
      <w:r w:rsidRPr="00754C5D">
        <w:rPr>
          <w:b/>
          <w:bCs/>
          <w:sz w:val="28"/>
          <w:szCs w:val="24"/>
        </w:rPr>
        <w:t>RADY MIEJSKIEJ W CZEMPINIU</w:t>
      </w:r>
    </w:p>
    <w:p w14:paraId="5FBE0546" w14:textId="38773FDC" w:rsidR="008324DF" w:rsidRPr="00754C5D" w:rsidRDefault="008324DF" w:rsidP="009022BD">
      <w:pPr>
        <w:spacing w:after="240" w:line="360" w:lineRule="auto"/>
        <w:jc w:val="center"/>
        <w:rPr>
          <w:b/>
          <w:bCs/>
          <w:sz w:val="28"/>
          <w:szCs w:val="24"/>
        </w:rPr>
      </w:pPr>
      <w:r w:rsidRPr="00754C5D">
        <w:rPr>
          <w:b/>
          <w:bCs/>
          <w:sz w:val="28"/>
          <w:szCs w:val="24"/>
        </w:rPr>
        <w:t xml:space="preserve">Z DNIA </w:t>
      </w:r>
      <w:r w:rsidR="00983EEF">
        <w:rPr>
          <w:b/>
          <w:bCs/>
          <w:sz w:val="28"/>
          <w:szCs w:val="24"/>
        </w:rPr>
        <w:t>21 CZERWCA 2022</w:t>
      </w:r>
    </w:p>
    <w:p w14:paraId="17DD2BC1" w14:textId="632B66DA" w:rsidR="009A1F44" w:rsidRPr="00882D55" w:rsidRDefault="008324DF" w:rsidP="009022BD">
      <w:pPr>
        <w:spacing w:after="240" w:line="360" w:lineRule="auto"/>
        <w:ind w:firstLine="425"/>
        <w:rPr>
          <w:b/>
          <w:bCs/>
          <w:szCs w:val="24"/>
        </w:rPr>
      </w:pPr>
      <w:r w:rsidRPr="00882D55">
        <w:rPr>
          <w:b/>
          <w:bCs/>
          <w:szCs w:val="24"/>
        </w:rPr>
        <w:t xml:space="preserve">w sprawie </w:t>
      </w:r>
      <w:r w:rsidR="00442389" w:rsidRPr="00882D55">
        <w:rPr>
          <w:b/>
          <w:bCs/>
          <w:szCs w:val="24"/>
        </w:rPr>
        <w:t>zaopiniowania audytu krajobrazowego województwa wielkopolskiego</w:t>
      </w:r>
      <w:r w:rsidR="00E36890" w:rsidRPr="00882D55">
        <w:rPr>
          <w:b/>
          <w:szCs w:val="24"/>
        </w:rPr>
        <w:t>.</w:t>
      </w:r>
    </w:p>
    <w:p w14:paraId="1AE45AB1" w14:textId="06CADE06" w:rsidR="008324DF" w:rsidRPr="00882D55" w:rsidRDefault="009A1F44" w:rsidP="009022BD">
      <w:pPr>
        <w:spacing w:after="240" w:line="360" w:lineRule="auto"/>
        <w:ind w:firstLine="425"/>
        <w:rPr>
          <w:szCs w:val="24"/>
        </w:rPr>
      </w:pPr>
      <w:r w:rsidRPr="00882D55">
        <w:rPr>
          <w:szCs w:val="24"/>
        </w:rPr>
        <w:t>Na podstawie</w:t>
      </w:r>
      <w:r w:rsidR="00882D55" w:rsidRPr="00882D55">
        <w:rPr>
          <w:szCs w:val="24"/>
        </w:rPr>
        <w:t xml:space="preserve"> art. 18 ust. 2 pkt 15) ustawy z dnia 8 marca 1990 r. o samorządzie gminnym (Dz. U. z 2022 r. poz. 559 z późn. zm.) oraz</w:t>
      </w:r>
      <w:r w:rsidRPr="00882D55">
        <w:rPr>
          <w:szCs w:val="24"/>
        </w:rPr>
        <w:t xml:space="preserve"> art. </w:t>
      </w:r>
      <w:r w:rsidR="008A3B6E" w:rsidRPr="00882D55">
        <w:rPr>
          <w:szCs w:val="24"/>
        </w:rPr>
        <w:t>38 b</w:t>
      </w:r>
      <w:r w:rsidRPr="00882D55">
        <w:rPr>
          <w:szCs w:val="24"/>
        </w:rPr>
        <w:t xml:space="preserve"> ust. 2 pkt </w:t>
      </w:r>
      <w:r w:rsidR="008A3B6E" w:rsidRPr="00882D55">
        <w:rPr>
          <w:szCs w:val="24"/>
        </w:rPr>
        <w:t>2</w:t>
      </w:r>
      <w:r w:rsidR="00C96A9A" w:rsidRPr="00882D55">
        <w:rPr>
          <w:szCs w:val="24"/>
        </w:rPr>
        <w:t>)</w:t>
      </w:r>
      <w:r w:rsidR="00442389" w:rsidRPr="00882D55">
        <w:rPr>
          <w:szCs w:val="24"/>
        </w:rPr>
        <w:t xml:space="preserve"> lit d)</w:t>
      </w:r>
      <w:r w:rsidRPr="00882D55">
        <w:rPr>
          <w:szCs w:val="24"/>
        </w:rPr>
        <w:t xml:space="preserve"> ustawy z</w:t>
      </w:r>
      <w:r w:rsidR="00882D55" w:rsidRPr="00882D55">
        <w:rPr>
          <w:szCs w:val="24"/>
        </w:rPr>
        <w:t> </w:t>
      </w:r>
      <w:r w:rsidRPr="00882D55">
        <w:rPr>
          <w:szCs w:val="24"/>
        </w:rPr>
        <w:t xml:space="preserve">dnia </w:t>
      </w:r>
      <w:r w:rsidR="00442389" w:rsidRPr="00882D55">
        <w:rPr>
          <w:szCs w:val="24"/>
        </w:rPr>
        <w:t>27</w:t>
      </w:r>
      <w:r w:rsidRPr="00882D55">
        <w:rPr>
          <w:szCs w:val="24"/>
        </w:rPr>
        <w:t xml:space="preserve"> marca </w:t>
      </w:r>
      <w:r w:rsidR="00442389" w:rsidRPr="00882D55">
        <w:rPr>
          <w:szCs w:val="24"/>
        </w:rPr>
        <w:t>2003</w:t>
      </w:r>
      <w:r w:rsidRPr="00882D55">
        <w:rPr>
          <w:szCs w:val="24"/>
        </w:rPr>
        <w:t xml:space="preserve"> r. o </w:t>
      </w:r>
      <w:r w:rsidR="00442389" w:rsidRPr="00882D55">
        <w:rPr>
          <w:szCs w:val="24"/>
        </w:rPr>
        <w:t xml:space="preserve">planowaniu i zagospodarowaniu przestrzennym </w:t>
      </w:r>
      <w:r w:rsidRPr="00882D55">
        <w:rPr>
          <w:szCs w:val="24"/>
        </w:rPr>
        <w:t>(Dz. U. z</w:t>
      </w:r>
      <w:r w:rsidR="00DC0D9B" w:rsidRPr="00882D55">
        <w:rPr>
          <w:szCs w:val="24"/>
        </w:rPr>
        <w:t> </w:t>
      </w:r>
      <w:r w:rsidRPr="00882D55">
        <w:rPr>
          <w:szCs w:val="24"/>
        </w:rPr>
        <w:t>202</w:t>
      </w:r>
      <w:r w:rsidR="00442389" w:rsidRPr="00882D55">
        <w:rPr>
          <w:szCs w:val="24"/>
        </w:rPr>
        <w:t>2</w:t>
      </w:r>
      <w:r w:rsidR="00DC0D9B" w:rsidRPr="00882D55">
        <w:rPr>
          <w:szCs w:val="24"/>
        </w:rPr>
        <w:t> </w:t>
      </w:r>
      <w:r w:rsidRPr="00882D55">
        <w:rPr>
          <w:szCs w:val="24"/>
        </w:rPr>
        <w:t>r</w:t>
      </w:r>
      <w:r w:rsidR="00C96A9A" w:rsidRPr="00882D55">
        <w:rPr>
          <w:szCs w:val="24"/>
        </w:rPr>
        <w:t>.</w:t>
      </w:r>
      <w:r w:rsidRPr="00882D55">
        <w:rPr>
          <w:szCs w:val="24"/>
        </w:rPr>
        <w:t xml:space="preserve"> poz. </w:t>
      </w:r>
      <w:r w:rsidR="00442389" w:rsidRPr="00882D55">
        <w:rPr>
          <w:szCs w:val="24"/>
        </w:rPr>
        <w:t>503</w:t>
      </w:r>
      <w:r w:rsidRPr="00882D55">
        <w:rPr>
          <w:szCs w:val="24"/>
        </w:rPr>
        <w:t>)</w:t>
      </w:r>
      <w:r w:rsidR="00882D55" w:rsidRPr="00882D55">
        <w:rPr>
          <w:szCs w:val="24"/>
        </w:rPr>
        <w:t xml:space="preserve">, </w:t>
      </w:r>
      <w:r w:rsidR="00294BE7" w:rsidRPr="00882D55">
        <w:rPr>
          <w:szCs w:val="24"/>
        </w:rPr>
        <w:t>Rada Miejska w</w:t>
      </w:r>
      <w:r w:rsidR="00E87A5F" w:rsidRPr="00882D55">
        <w:rPr>
          <w:szCs w:val="24"/>
        </w:rPr>
        <w:t> </w:t>
      </w:r>
      <w:r w:rsidR="00294BE7" w:rsidRPr="00882D55">
        <w:rPr>
          <w:szCs w:val="24"/>
        </w:rPr>
        <w:t>Czempiniu uchwala, co następuje:</w:t>
      </w:r>
    </w:p>
    <w:p w14:paraId="4577E808" w14:textId="77777777" w:rsidR="00294BE7" w:rsidRPr="00754C5D" w:rsidRDefault="00294BE7" w:rsidP="009022BD">
      <w:pPr>
        <w:spacing w:after="120" w:line="360" w:lineRule="auto"/>
        <w:jc w:val="center"/>
        <w:rPr>
          <w:b/>
          <w:bCs/>
          <w:szCs w:val="24"/>
        </w:rPr>
      </w:pPr>
      <w:r w:rsidRPr="00754C5D">
        <w:rPr>
          <w:b/>
          <w:bCs/>
          <w:szCs w:val="24"/>
        </w:rPr>
        <w:t>§ 1.</w:t>
      </w:r>
    </w:p>
    <w:p w14:paraId="240D496F" w14:textId="73896A7B" w:rsidR="00294BE7" w:rsidRPr="00754C5D" w:rsidRDefault="00983EEF" w:rsidP="00754C5D">
      <w:pPr>
        <w:spacing w:after="240" w:line="360" w:lineRule="auto"/>
        <w:rPr>
          <w:bCs/>
          <w:szCs w:val="24"/>
        </w:rPr>
      </w:pPr>
      <w:r>
        <w:rPr>
          <w:szCs w:val="24"/>
        </w:rPr>
        <w:t>P</w:t>
      </w:r>
      <w:r w:rsidR="00754C5D" w:rsidRPr="00754C5D">
        <w:rPr>
          <w:szCs w:val="24"/>
        </w:rPr>
        <w:t xml:space="preserve">rzekazany przez </w:t>
      </w:r>
      <w:r w:rsidR="00E00757">
        <w:rPr>
          <w:szCs w:val="24"/>
        </w:rPr>
        <w:t>Zarząd</w:t>
      </w:r>
      <w:r w:rsidR="00754C5D" w:rsidRPr="00754C5D">
        <w:rPr>
          <w:szCs w:val="24"/>
        </w:rPr>
        <w:t xml:space="preserve"> Województwa Wielkopolskiego projekt audytu krajobrazowego województwa wielkopolskiego</w:t>
      </w:r>
      <w:r>
        <w:rPr>
          <w:szCs w:val="24"/>
        </w:rPr>
        <w:t>, o</w:t>
      </w:r>
      <w:r w:rsidRPr="00754C5D">
        <w:rPr>
          <w:szCs w:val="24"/>
        </w:rPr>
        <w:t>piniuje się pozytywnie i bez uwag</w:t>
      </w:r>
      <w:r>
        <w:rPr>
          <w:szCs w:val="24"/>
        </w:rPr>
        <w:t>.</w:t>
      </w:r>
    </w:p>
    <w:p w14:paraId="62D04EE9" w14:textId="23B91D1B" w:rsidR="00294BE7" w:rsidRPr="00754C5D" w:rsidRDefault="00294BE7" w:rsidP="00531127">
      <w:pPr>
        <w:spacing w:after="120" w:line="360" w:lineRule="auto"/>
        <w:jc w:val="center"/>
        <w:rPr>
          <w:b/>
          <w:bCs/>
          <w:szCs w:val="24"/>
        </w:rPr>
      </w:pPr>
      <w:r w:rsidRPr="00754C5D">
        <w:rPr>
          <w:b/>
          <w:bCs/>
          <w:szCs w:val="24"/>
        </w:rPr>
        <w:t xml:space="preserve">§ </w:t>
      </w:r>
      <w:r w:rsidR="00754C5D" w:rsidRPr="00754C5D">
        <w:rPr>
          <w:b/>
          <w:bCs/>
          <w:szCs w:val="24"/>
        </w:rPr>
        <w:t>2</w:t>
      </w:r>
      <w:r w:rsidRPr="00754C5D">
        <w:rPr>
          <w:b/>
          <w:bCs/>
          <w:szCs w:val="24"/>
        </w:rPr>
        <w:t>.</w:t>
      </w:r>
    </w:p>
    <w:p w14:paraId="6C7036F4" w14:textId="77777777" w:rsidR="00D125B9" w:rsidRPr="00754C5D" w:rsidRDefault="004824DE">
      <w:pPr>
        <w:jc w:val="left"/>
        <w:rPr>
          <w:szCs w:val="24"/>
          <w:highlight w:val="yellow"/>
        </w:rPr>
        <w:sectPr w:rsidR="00D125B9" w:rsidRPr="00754C5D" w:rsidSect="002F0B6C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  <w:r w:rsidRPr="00754C5D">
        <w:rPr>
          <w:szCs w:val="24"/>
        </w:rPr>
        <w:t>Uchwała wchodzi w życie z dniem jej podjęcia.</w:t>
      </w:r>
      <w:r w:rsidR="00E17672" w:rsidRPr="00754C5D">
        <w:rPr>
          <w:szCs w:val="24"/>
          <w:highlight w:val="yellow"/>
        </w:rPr>
        <w:br w:type="page"/>
      </w:r>
    </w:p>
    <w:p w14:paraId="6D5FD22B" w14:textId="77777777" w:rsidR="006B2934" w:rsidRPr="00754C5D" w:rsidRDefault="006B2934" w:rsidP="006B2934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754C5D">
        <w:rPr>
          <w:b/>
          <w:bCs/>
          <w:sz w:val="28"/>
          <w:szCs w:val="24"/>
        </w:rPr>
        <w:lastRenderedPageBreak/>
        <w:t xml:space="preserve">UZASADNIENIE </w:t>
      </w:r>
    </w:p>
    <w:p w14:paraId="100EA7E5" w14:textId="487B9246" w:rsidR="006B2934" w:rsidRPr="00754C5D" w:rsidRDefault="006B2934" w:rsidP="006B2934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754C5D">
        <w:rPr>
          <w:b/>
          <w:bCs/>
          <w:sz w:val="28"/>
          <w:szCs w:val="24"/>
        </w:rPr>
        <w:t>DO UCHWAŁ</w:t>
      </w:r>
      <w:r w:rsidR="00230E67" w:rsidRPr="00754C5D">
        <w:rPr>
          <w:b/>
          <w:bCs/>
          <w:sz w:val="28"/>
          <w:szCs w:val="24"/>
        </w:rPr>
        <w:t>Y</w:t>
      </w:r>
      <w:r w:rsidRPr="00754C5D">
        <w:rPr>
          <w:b/>
          <w:bCs/>
          <w:sz w:val="28"/>
          <w:szCs w:val="24"/>
        </w:rPr>
        <w:t xml:space="preserve"> NR </w:t>
      </w:r>
      <w:r w:rsidR="00830C1A">
        <w:rPr>
          <w:b/>
          <w:bCs/>
          <w:sz w:val="28"/>
          <w:szCs w:val="24"/>
        </w:rPr>
        <w:t>LI/463/</w:t>
      </w:r>
      <w:r w:rsidR="00B333F7" w:rsidRPr="00754C5D">
        <w:rPr>
          <w:b/>
          <w:bCs/>
          <w:sz w:val="28"/>
          <w:szCs w:val="24"/>
        </w:rPr>
        <w:t>22</w:t>
      </w:r>
    </w:p>
    <w:p w14:paraId="1D4BC1CD" w14:textId="77777777" w:rsidR="006B2934" w:rsidRPr="00754C5D" w:rsidRDefault="006B2934" w:rsidP="006B2934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754C5D">
        <w:rPr>
          <w:b/>
          <w:bCs/>
          <w:sz w:val="28"/>
          <w:szCs w:val="24"/>
        </w:rPr>
        <w:t>RADY MIEJSKIEJ W CZEMPINIU</w:t>
      </w:r>
    </w:p>
    <w:p w14:paraId="3089DE70" w14:textId="77777777" w:rsidR="00983EEF" w:rsidRPr="00754C5D" w:rsidRDefault="00983EEF" w:rsidP="00983EEF">
      <w:pPr>
        <w:spacing w:after="240" w:line="360" w:lineRule="auto"/>
        <w:jc w:val="center"/>
        <w:rPr>
          <w:b/>
          <w:bCs/>
          <w:sz w:val="28"/>
          <w:szCs w:val="24"/>
        </w:rPr>
      </w:pPr>
      <w:r w:rsidRPr="00754C5D">
        <w:rPr>
          <w:b/>
          <w:bCs/>
          <w:sz w:val="28"/>
          <w:szCs w:val="24"/>
        </w:rPr>
        <w:t xml:space="preserve">Z DNIA </w:t>
      </w:r>
      <w:r>
        <w:rPr>
          <w:b/>
          <w:bCs/>
          <w:sz w:val="28"/>
          <w:szCs w:val="24"/>
        </w:rPr>
        <w:t>21 CZERWCA 2022</w:t>
      </w:r>
    </w:p>
    <w:p w14:paraId="15BAFD79" w14:textId="401D866F" w:rsidR="00D125B9" w:rsidRPr="00754C5D" w:rsidRDefault="006B2934" w:rsidP="00B807C7">
      <w:pPr>
        <w:spacing w:after="120" w:line="360" w:lineRule="auto"/>
        <w:ind w:firstLine="426"/>
        <w:rPr>
          <w:b/>
          <w:szCs w:val="24"/>
          <w:highlight w:val="yellow"/>
        </w:rPr>
      </w:pPr>
      <w:r w:rsidRPr="00983EEF">
        <w:rPr>
          <w:szCs w:val="24"/>
        </w:rPr>
        <w:t xml:space="preserve">Niniejszą uchwałą </w:t>
      </w:r>
      <w:r w:rsidR="00983EEF" w:rsidRPr="00983EEF">
        <w:rPr>
          <w:szCs w:val="24"/>
        </w:rPr>
        <w:t>opiniuje się przekazany</w:t>
      </w:r>
      <w:r w:rsidR="00983EEF" w:rsidRPr="00754C5D">
        <w:rPr>
          <w:szCs w:val="24"/>
        </w:rPr>
        <w:t xml:space="preserve"> przez Marszałka Województwa Wielkopolskiego projekt audytu krajobrazowego województwa wielkopolskiego</w:t>
      </w:r>
      <w:r w:rsidR="00983EEF">
        <w:rPr>
          <w:szCs w:val="24"/>
        </w:rPr>
        <w:t>.</w:t>
      </w:r>
    </w:p>
    <w:p w14:paraId="49CA99D6" w14:textId="5425F95D" w:rsidR="00287D48" w:rsidRDefault="00D530FB" w:rsidP="00B807C7">
      <w:pPr>
        <w:spacing w:after="120" w:line="360" w:lineRule="auto"/>
        <w:ind w:firstLine="425"/>
      </w:pPr>
      <w:r w:rsidRPr="00D530FB">
        <w:t xml:space="preserve">Sporządzenie </w:t>
      </w:r>
      <w:r>
        <w:t>a</w:t>
      </w:r>
      <w:r w:rsidRPr="00D530FB">
        <w:t>udyt</w:t>
      </w:r>
      <w:r>
        <w:t>u</w:t>
      </w:r>
      <w:r w:rsidRPr="00D530FB">
        <w:t xml:space="preserve"> krajobrazow</w:t>
      </w:r>
      <w:r>
        <w:t>ego jest zadaniem powierzonym samorządowi województwa, które należy wykonać ni</w:t>
      </w:r>
      <w:r w:rsidRPr="00D530FB">
        <w:t xml:space="preserve">e rzadziej niż raz na 20 lat. Audyt krajobrazowy identyfikuje krajobrazy występujące na obszarze </w:t>
      </w:r>
      <w:r>
        <w:t>całego</w:t>
      </w:r>
      <w:r w:rsidRPr="00D530FB">
        <w:t xml:space="preserve"> województwa</w:t>
      </w:r>
      <w:r>
        <w:t xml:space="preserve">. W opracowaniu charakteryzuje się występujące krajobrazy na terenie całego województwa i dokonuje ich oceny i wartości. </w:t>
      </w:r>
      <w:r w:rsidR="00287D48">
        <w:t xml:space="preserve">W pierwszej kolejności określa się wszystkie typy występujących </w:t>
      </w:r>
      <w:r w:rsidR="00287D48" w:rsidRPr="00D530FB">
        <w:t>na obszarze województwa oraz lokalizację krajobrazów priorytetowych</w:t>
      </w:r>
      <w:r w:rsidR="00287D48">
        <w:t xml:space="preserve">. Za krajobrazy priorytetowe uznaje się tereny </w:t>
      </w:r>
      <w:r w:rsidR="00287D48" w:rsidRPr="00D530FB">
        <w:t>szczególnie cenn</w:t>
      </w:r>
      <w:r w:rsidR="00287D48">
        <w:t>e</w:t>
      </w:r>
      <w:r w:rsidR="00287D48" w:rsidRPr="00D530FB">
        <w:t xml:space="preserve"> dla społeczeństwa ze względu na swoje wartości</w:t>
      </w:r>
      <w:r w:rsidR="00287D48">
        <w:t>:</w:t>
      </w:r>
      <w:r w:rsidR="00287D48" w:rsidRPr="00D530FB">
        <w:t xml:space="preserve"> przyrodnicze, kulturowe, historyczne, architektoniczne, urbanistyczne, ruralistyczne lub estetyczno-widokowe</w:t>
      </w:r>
      <w:r w:rsidR="00287D48">
        <w:t>;</w:t>
      </w:r>
      <w:r w:rsidR="00287D48" w:rsidRPr="00D530FB">
        <w:t xml:space="preserve"> i jako taki wymagając</w:t>
      </w:r>
      <w:r w:rsidR="00287D48">
        <w:t>e</w:t>
      </w:r>
      <w:r w:rsidR="00287D48" w:rsidRPr="00D530FB">
        <w:t xml:space="preserve"> zachowania lub określenia zasad i warunków ich kształtowania</w:t>
      </w:r>
      <w:r w:rsidR="00287D48">
        <w:t>.</w:t>
      </w:r>
    </w:p>
    <w:p w14:paraId="48D94A48" w14:textId="513B5C33" w:rsidR="00771C2B" w:rsidRPr="00D530FB" w:rsidRDefault="00D530FB" w:rsidP="00B807C7">
      <w:pPr>
        <w:spacing w:after="120" w:line="360" w:lineRule="auto"/>
        <w:ind w:firstLine="426"/>
      </w:pPr>
      <w:r>
        <w:t xml:space="preserve">W przedłożonym do zaopiniowania projekcie audytu krajobrazowego zostały określone wszystkie występujące typy krajobrazów na terenie województwa. Na terenie gminy Czempiń odnotowano łącznie </w:t>
      </w:r>
      <w:r w:rsidR="004C0391">
        <w:t>20 typów krajobrazów</w:t>
      </w:r>
      <w:r w:rsidR="00287D48">
        <w:t xml:space="preserve"> przy czym tylko 1 z nich został zaliczony do krajobrazu priorytetowego.</w:t>
      </w:r>
      <w:r>
        <w:t xml:space="preserve"> </w:t>
      </w:r>
      <w:r w:rsidR="00135B59">
        <w:t>Krajobraz</w:t>
      </w:r>
      <w:r w:rsidR="0062004A">
        <w:t xml:space="preserve"> „Rejon Turwi”</w:t>
      </w:r>
      <w:r w:rsidR="00135B59">
        <w:t xml:space="preserve"> </w:t>
      </w:r>
      <w:r w:rsidR="0062004A">
        <w:t xml:space="preserve">zaliczony do krajobrazów priorytetowych, </w:t>
      </w:r>
      <w:r w:rsidR="00135B59">
        <w:t xml:space="preserve">zajmuje łączną powierzchnię 4888,9 ha, jednakże tylko w 575,6 ha </w:t>
      </w:r>
      <w:r w:rsidR="00135B59" w:rsidRPr="00B807C7">
        <w:rPr>
          <w:rFonts w:cs="Times New Roman"/>
          <w:szCs w:val="24"/>
        </w:rPr>
        <w:t>zlokalizowanych jest na terenie gminy Czempiń, co stanowi 11</w:t>
      </w:r>
      <w:r w:rsidR="00771C2B" w:rsidRPr="00B807C7">
        <w:rPr>
          <w:rFonts w:cs="Times New Roman"/>
          <w:szCs w:val="24"/>
        </w:rPr>
        <w:t>,8</w:t>
      </w:r>
      <w:r w:rsidR="00135B59" w:rsidRPr="00B807C7">
        <w:rPr>
          <w:rFonts w:cs="Times New Roman"/>
          <w:szCs w:val="24"/>
        </w:rPr>
        <w:t xml:space="preserve">% całego </w:t>
      </w:r>
      <w:r w:rsidR="00771C2B" w:rsidRPr="00B807C7">
        <w:rPr>
          <w:rFonts w:cs="Times New Roman"/>
          <w:szCs w:val="24"/>
        </w:rPr>
        <w:t>krajobrazu.</w:t>
      </w:r>
      <w:r w:rsidR="0062004A" w:rsidRPr="00B807C7">
        <w:rPr>
          <w:rFonts w:cs="Times New Roman"/>
          <w:szCs w:val="24"/>
        </w:rPr>
        <w:t xml:space="preserve"> Jest</w:t>
      </w:r>
      <w:r w:rsidR="00E467C9">
        <w:rPr>
          <w:rFonts w:cs="Times New Roman"/>
          <w:szCs w:val="24"/>
        </w:rPr>
        <w:t> </w:t>
      </w:r>
      <w:r w:rsidR="0062004A" w:rsidRPr="00B807C7">
        <w:rPr>
          <w:rFonts w:cs="Times New Roman"/>
          <w:szCs w:val="24"/>
        </w:rPr>
        <w:t>to</w:t>
      </w:r>
      <w:r w:rsidR="00B807C7">
        <w:rPr>
          <w:rFonts w:cs="Times New Roman"/>
          <w:szCs w:val="24"/>
        </w:rPr>
        <w:t> </w:t>
      </w:r>
      <w:r w:rsidR="0062004A" w:rsidRPr="00B807C7">
        <w:rPr>
          <w:rFonts w:cs="Times New Roman"/>
          <w:szCs w:val="24"/>
        </w:rPr>
        <w:t>krajobraz w</w:t>
      </w:r>
      <w:r w:rsidR="0062004A" w:rsidRPr="0062004A">
        <w:rPr>
          <w:rFonts w:cs="Times New Roman"/>
          <w:color w:val="000000"/>
          <w:szCs w:val="24"/>
        </w:rPr>
        <w:t>iejski – z przewagą mozaikowo rozmieszczonych użytków rolnych, tworzących pola średniej wielkości</w:t>
      </w:r>
      <w:r w:rsidR="0062004A" w:rsidRPr="00B807C7">
        <w:rPr>
          <w:rFonts w:cs="Times New Roman"/>
          <w:color w:val="000000"/>
          <w:szCs w:val="24"/>
        </w:rPr>
        <w:t>. Na terenie gminy Czempiń występuje</w:t>
      </w:r>
      <w:r w:rsidR="00B807C7" w:rsidRPr="00B807C7">
        <w:rPr>
          <w:rFonts w:cs="Times New Roman"/>
          <w:color w:val="000000"/>
          <w:szCs w:val="24"/>
        </w:rPr>
        <w:t xml:space="preserve"> w części południowej</w:t>
      </w:r>
      <w:r w:rsidR="0062004A" w:rsidRPr="00B807C7">
        <w:rPr>
          <w:rFonts w:cs="Times New Roman"/>
          <w:color w:val="000000"/>
          <w:szCs w:val="24"/>
        </w:rPr>
        <w:t xml:space="preserve"> obręb</w:t>
      </w:r>
      <w:r w:rsidR="00B807C7" w:rsidRPr="00B807C7">
        <w:rPr>
          <w:rFonts w:cs="Times New Roman"/>
          <w:color w:val="000000"/>
          <w:szCs w:val="24"/>
        </w:rPr>
        <w:t>ów:</w:t>
      </w:r>
      <w:r w:rsidR="0062004A" w:rsidRPr="00B807C7">
        <w:rPr>
          <w:rFonts w:cs="Times New Roman"/>
          <w:color w:val="000000"/>
          <w:szCs w:val="24"/>
        </w:rPr>
        <w:t xml:space="preserve"> </w:t>
      </w:r>
      <w:r w:rsidR="00B807C7">
        <w:rPr>
          <w:rFonts w:cs="Times New Roman"/>
          <w:color w:val="000000"/>
          <w:szCs w:val="24"/>
        </w:rPr>
        <w:t>Donatowo</w:t>
      </w:r>
      <w:r w:rsidR="00B807C7" w:rsidRPr="00B807C7">
        <w:rPr>
          <w:rFonts w:cs="Times New Roman"/>
          <w:color w:val="000000"/>
          <w:szCs w:val="24"/>
        </w:rPr>
        <w:t>, Stary Gołębin, Gorzyce i Betkowo.</w:t>
      </w:r>
    </w:p>
    <w:p w14:paraId="551FA56E" w14:textId="36F44600" w:rsidR="00F848A0" w:rsidRPr="00983EEF" w:rsidRDefault="00F848A0" w:rsidP="00B807C7">
      <w:pPr>
        <w:spacing w:after="120" w:line="360" w:lineRule="auto"/>
        <w:ind w:firstLine="425"/>
      </w:pPr>
      <w:r w:rsidRPr="00983EEF">
        <w:t xml:space="preserve">Z mocy ustawy o planowaniu i zagospodarowaniu przestrzennym do wyłącznej kompetencji Rady Miejskiej należy </w:t>
      </w:r>
      <w:r w:rsidR="00983EEF" w:rsidRPr="00983EEF">
        <w:t>zaopiniowanie projektu audytu krajobrazowego</w:t>
      </w:r>
      <w:r w:rsidRPr="00983EEF">
        <w:t>.</w:t>
      </w:r>
    </w:p>
    <w:p w14:paraId="3A1A3CFC" w14:textId="77777777" w:rsidR="00365561" w:rsidRPr="006B2934" w:rsidRDefault="00365561" w:rsidP="00B807C7">
      <w:pPr>
        <w:spacing w:after="0" w:line="360" w:lineRule="auto"/>
        <w:ind w:firstLine="426"/>
        <w:rPr>
          <w:szCs w:val="24"/>
        </w:rPr>
      </w:pPr>
      <w:r w:rsidRPr="00754C5D">
        <w:t>Wobec powyższego, podjęcie przedmiotowej uchwały</w:t>
      </w:r>
      <w:r w:rsidR="00711C3C" w:rsidRPr="00754C5D">
        <w:t xml:space="preserve"> jest uzasadnione.</w:t>
      </w:r>
    </w:p>
    <w:sectPr w:rsidR="00365561" w:rsidRPr="006B2934" w:rsidSect="00D125B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38CA"/>
    <w:multiLevelType w:val="hybridMultilevel"/>
    <w:tmpl w:val="22E0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0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DF"/>
    <w:rsid w:val="000013C2"/>
    <w:rsid w:val="000213A9"/>
    <w:rsid w:val="00031276"/>
    <w:rsid w:val="0008792C"/>
    <w:rsid w:val="000C2669"/>
    <w:rsid w:val="000C37C2"/>
    <w:rsid w:val="000D228B"/>
    <w:rsid w:val="000F235F"/>
    <w:rsid w:val="00135B59"/>
    <w:rsid w:val="001F71A9"/>
    <w:rsid w:val="00202B2F"/>
    <w:rsid w:val="00230E67"/>
    <w:rsid w:val="0027085F"/>
    <w:rsid w:val="00287D48"/>
    <w:rsid w:val="00294BE7"/>
    <w:rsid w:val="002D5132"/>
    <w:rsid w:val="002E6389"/>
    <w:rsid w:val="002F0B6C"/>
    <w:rsid w:val="0031160C"/>
    <w:rsid w:val="00320AD5"/>
    <w:rsid w:val="00365561"/>
    <w:rsid w:val="00373FC7"/>
    <w:rsid w:val="00442389"/>
    <w:rsid w:val="00446FE1"/>
    <w:rsid w:val="004824DE"/>
    <w:rsid w:val="004A6F37"/>
    <w:rsid w:val="004C003D"/>
    <w:rsid w:val="004C0391"/>
    <w:rsid w:val="004D1BD4"/>
    <w:rsid w:val="004F6B24"/>
    <w:rsid w:val="00531127"/>
    <w:rsid w:val="005F2ADF"/>
    <w:rsid w:val="0062004A"/>
    <w:rsid w:val="0063017E"/>
    <w:rsid w:val="006323D7"/>
    <w:rsid w:val="006A32A2"/>
    <w:rsid w:val="006B2934"/>
    <w:rsid w:val="006C2AAC"/>
    <w:rsid w:val="006C6D9C"/>
    <w:rsid w:val="00711C3C"/>
    <w:rsid w:val="00712A84"/>
    <w:rsid w:val="00754C5D"/>
    <w:rsid w:val="007574D3"/>
    <w:rsid w:val="00771C2B"/>
    <w:rsid w:val="007C13F3"/>
    <w:rsid w:val="007E193C"/>
    <w:rsid w:val="0083036B"/>
    <w:rsid w:val="00830C1A"/>
    <w:rsid w:val="008324DF"/>
    <w:rsid w:val="00882D55"/>
    <w:rsid w:val="00890710"/>
    <w:rsid w:val="008A3B6E"/>
    <w:rsid w:val="009022BD"/>
    <w:rsid w:val="00983EEF"/>
    <w:rsid w:val="009A1F44"/>
    <w:rsid w:val="00A020B7"/>
    <w:rsid w:val="00A16051"/>
    <w:rsid w:val="00AA4AFA"/>
    <w:rsid w:val="00B00C03"/>
    <w:rsid w:val="00B333F7"/>
    <w:rsid w:val="00B807C7"/>
    <w:rsid w:val="00BA0AE8"/>
    <w:rsid w:val="00C31B5A"/>
    <w:rsid w:val="00C35337"/>
    <w:rsid w:val="00C42DAE"/>
    <w:rsid w:val="00C85516"/>
    <w:rsid w:val="00C9656A"/>
    <w:rsid w:val="00C96A9A"/>
    <w:rsid w:val="00CD2820"/>
    <w:rsid w:val="00D125B9"/>
    <w:rsid w:val="00D530FB"/>
    <w:rsid w:val="00D5359D"/>
    <w:rsid w:val="00DA581C"/>
    <w:rsid w:val="00DC0D9B"/>
    <w:rsid w:val="00E00757"/>
    <w:rsid w:val="00E13563"/>
    <w:rsid w:val="00E17672"/>
    <w:rsid w:val="00E20677"/>
    <w:rsid w:val="00E36890"/>
    <w:rsid w:val="00E467C9"/>
    <w:rsid w:val="00E5210C"/>
    <w:rsid w:val="00E81B8D"/>
    <w:rsid w:val="00E87A5F"/>
    <w:rsid w:val="00EA6ACE"/>
    <w:rsid w:val="00F55ACF"/>
    <w:rsid w:val="00F60FF2"/>
    <w:rsid w:val="00F7285A"/>
    <w:rsid w:val="00F848A0"/>
    <w:rsid w:val="00FD1B8F"/>
    <w:rsid w:val="00FE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03E8"/>
  <w15:docId w15:val="{7CF27120-ECE9-4FCA-8571-64537FBE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4DF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94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530F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30FB"/>
    <w:rPr>
      <w:b/>
      <w:bCs/>
    </w:rPr>
  </w:style>
  <w:style w:type="paragraph" w:customStyle="1" w:styleId="Default">
    <w:name w:val="Default"/>
    <w:rsid w:val="0062004A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7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5D31-7C19-4493-977F-66B47D74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o zaopiniowaniu audytu krajobrazowego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o zaopiniowaniu audytu krajobrazowego</dc:title>
  <dc:subject/>
  <dc:creator>Kamila Żak</dc:creator>
  <cp:keywords/>
  <dc:description/>
  <cp:lastModifiedBy>Gmina Czempiñ</cp:lastModifiedBy>
  <cp:revision>5</cp:revision>
  <cp:lastPrinted>2022-06-13T11:39:00Z</cp:lastPrinted>
  <dcterms:created xsi:type="dcterms:W3CDTF">2022-06-13T11:51:00Z</dcterms:created>
  <dcterms:modified xsi:type="dcterms:W3CDTF">2022-06-27T06:05:00Z</dcterms:modified>
</cp:coreProperties>
</file>