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EDCE" w14:textId="63B7727D" w:rsidR="00E71373" w:rsidRPr="008D69C5" w:rsidRDefault="00E71373" w:rsidP="00CB6B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 w:rsidRPr="008D69C5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Uchwała Nr</w:t>
      </w:r>
      <w:r w:rsidR="00A94A1C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 xml:space="preserve"> L/446/22</w:t>
      </w:r>
    </w:p>
    <w:p w14:paraId="0976CCE2" w14:textId="77777777" w:rsidR="00E71373" w:rsidRPr="00E71373" w:rsidRDefault="00E71373" w:rsidP="00CB6B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D69C5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Rady Miejskiej w Czempiniu</w:t>
      </w:r>
    </w:p>
    <w:p w14:paraId="2D9EB3CC" w14:textId="636F6B85" w:rsidR="00E71373" w:rsidRPr="00E71373" w:rsidRDefault="00E71373" w:rsidP="00CB6B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CB6BC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 czerwca 2022</w:t>
      </w: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</w:t>
      </w:r>
    </w:p>
    <w:p w14:paraId="3C646DB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3D16F00" w14:textId="5FF97B51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sprawie </w:t>
      </w:r>
      <w:r w:rsidR="00CB6BC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zmiany </w:t>
      </w: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studium uwarunkowań i kierunków zagospodarowania przestrzennego gminy Czempiń</w:t>
      </w:r>
    </w:p>
    <w:p w14:paraId="449C405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5C643A" w14:textId="2195970F" w:rsidR="00E71373" w:rsidRPr="00E71373" w:rsidRDefault="00E71373" w:rsidP="00CC1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18 ust. 2 pkt 5 ustawy z dnia 8 marca 1990 r. o samorządzie gminnym </w:t>
      </w:r>
      <w:r w:rsidR="00D769A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CB6BC5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 2022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CB6BC5">
        <w:rPr>
          <w:rFonts w:ascii="Times New Roman" w:eastAsia="Times New Roman" w:hAnsi="Times New Roman" w:cs="Times New Roman"/>
          <w:sz w:val="24"/>
          <w:szCs w:val="20"/>
          <w:lang w:eastAsia="pl-PL"/>
        </w:rPr>
        <w:t>559</w:t>
      </w:r>
      <w:r w:rsidR="001238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</w:t>
      </w:r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>n. zm.</w:t>
      </w:r>
      <w:r w:rsidR="00CA076A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art. 12 ust. 1, art. 27 us</w:t>
      </w:r>
      <w:r w:rsidR="00BE2983">
        <w:rPr>
          <w:rFonts w:ascii="Times New Roman" w:eastAsia="Times New Roman" w:hAnsi="Times New Roman" w:cs="Times New Roman"/>
          <w:sz w:val="24"/>
          <w:szCs w:val="20"/>
          <w:lang w:eastAsia="pl-PL"/>
        </w:rPr>
        <w:t>tawy</w:t>
      </w:r>
      <w:r w:rsidR="001238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27 marca 2003 r. o 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planowaniu i zagospodarowa</w:t>
      </w:r>
      <w:r w:rsidR="00123807">
        <w:rPr>
          <w:rFonts w:ascii="Times New Roman" w:eastAsia="Times New Roman" w:hAnsi="Times New Roman" w:cs="Times New Roman"/>
          <w:sz w:val="24"/>
          <w:szCs w:val="20"/>
          <w:lang w:eastAsia="pl-PL"/>
        </w:rPr>
        <w:t>niu przestrzennym (Dz. U. z 2022 r., poz. 503), Rada Miejska w 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Czempiniu  uchwala, co następuje:</w:t>
      </w:r>
    </w:p>
    <w:p w14:paraId="287DE82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013EF26A" w14:textId="37A8587B" w:rsidR="00E71373" w:rsidRPr="00CA076A" w:rsidRDefault="00E71373" w:rsidP="00CA07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§ 1. Uchwala się </w:t>
      </w:r>
      <w:r w:rsidR="001238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zmianę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studium uwarunkowań i kierunków zagospodarowania przestrzennego gminy Czempiń</w:t>
      </w:r>
      <w:r w:rsidR="00CA07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przyjętego uchwałą </w:t>
      </w:r>
      <w:r w:rsidR="00CA076A" w:rsidRPr="00CA07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Nr XIV/91/19</w:t>
      </w:r>
      <w:r w:rsidR="00CA07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CA076A" w:rsidRPr="00CA07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Rady Miejskiej w Czempiniu</w:t>
      </w:r>
      <w:r w:rsidR="00CA07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BE298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 </w:t>
      </w:r>
      <w:r w:rsidR="00CA076A" w:rsidRPr="00CA07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dnia 23 września 2019 r.</w:t>
      </w:r>
      <w:r w:rsidR="00CA07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CA076A" w:rsidRPr="00CA07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sprawie uchwalenia studium uwarunkowań i kierunków zagospodarowania przestrzennego gminy Czempiń</w:t>
      </w:r>
      <w:r w:rsidRPr="00CA076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6E6775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7E2718" w14:textId="137A00A1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§ 2. Integralną częścią </w:t>
      </w:r>
      <w:r w:rsidR="00202F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zmiany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studium uwarunkowań i kierunków zagospodarowania przestrzennego gminy Czempiń jest:</w:t>
      </w:r>
    </w:p>
    <w:p w14:paraId="2CAE8FC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CE606B" w14:textId="4A76D251" w:rsidR="00E71373" w:rsidRPr="000F2378" w:rsidRDefault="00745A28" w:rsidP="000F2378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</w:t>
      </w:r>
      <w:r w:rsid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ałącznik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E71373" w:rsidRPr="000F237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nr 1 do Uchwały:</w:t>
      </w:r>
      <w:r w:rsidR="00E71373" w:rsidRPr="000F23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71373" w:rsidRPr="000F237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tekst </w:t>
      </w:r>
      <w:r w:rsidR="00202FD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jednolity </w:t>
      </w:r>
      <w:r w:rsidR="00E71373" w:rsidRPr="000F237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studium - “Studium uwarunkowań i kierunków zagospodarowania przestrzennego gminy Czempiń”;</w:t>
      </w:r>
    </w:p>
    <w:p w14:paraId="6B55B94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B16215" w14:textId="4B2D3A3B" w:rsidR="00E71373" w:rsidRPr="00C90F81" w:rsidRDefault="00E71373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załącznik nr 2 do Uchwały: rysunek </w:t>
      </w:r>
      <w:r w:rsidR="00202FD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jednolity </w:t>
      </w: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stu</w:t>
      </w:r>
      <w:r w:rsidR="00202FD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dium pt. “Studium uwarunkowań i </w:t>
      </w: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kierunków zagospodarowania przestrzennego gminy Czempiń – uwarunkowania zagospodarowania przestrzennego”, opracowany w skali 1:10 000;</w:t>
      </w:r>
    </w:p>
    <w:p w14:paraId="7A0CAD8C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36ABF9B" w14:textId="0781BB37" w:rsidR="00E71373" w:rsidRPr="00C90F81" w:rsidRDefault="00E71373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załącznik nr 3 do Uchwały:</w:t>
      </w:r>
      <w:r w:rsidRP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rysunek </w:t>
      </w:r>
      <w:r w:rsidR="00202FD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jednolity </w:t>
      </w: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stu</w:t>
      </w:r>
      <w:r w:rsidR="00202FD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dium pt. “Studium uwarunkowań i </w:t>
      </w: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kierunków zagospodarowania przestrzennego gminy Czempiń – kierunki zagospodarowania przestrzennego”, opracowany w skali 1:10 000;</w:t>
      </w:r>
    </w:p>
    <w:p w14:paraId="41457EF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23B107" w14:textId="3BEAC0D2" w:rsidR="00E71373" w:rsidRPr="001902FF" w:rsidRDefault="00E71373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załącznik nr 4 do Uchwały: rozstrzygnięcia o sposobie rozpatrzenia uwag dotyczących projektu zmiany studium zgłoszonych w trakcie </w:t>
      </w:r>
      <w:r w:rsidR="001902FF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wyłożenia do publicznego wglądu;</w:t>
      </w:r>
    </w:p>
    <w:p w14:paraId="37F40F5B" w14:textId="77777777" w:rsidR="001902FF" w:rsidRPr="001902FF" w:rsidRDefault="001902FF" w:rsidP="001902FF">
      <w:pPr>
        <w:pStyle w:val="Akapitzli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2B806D" w14:textId="0BD54F0E" w:rsidR="001902FF" w:rsidRPr="00C90F81" w:rsidRDefault="001902FF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5 do Uchwały: dane przestrzenne.</w:t>
      </w:r>
    </w:p>
    <w:p w14:paraId="4E4B2C57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F0D46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3. Niniejsza uchwała obowiązuje w granicach administracyjnych gminy Czempiń.</w:t>
      </w:r>
    </w:p>
    <w:p w14:paraId="2B969B0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C5ED86" w14:textId="620FE6A7" w:rsidR="00E71373" w:rsidRPr="00E71373" w:rsidRDefault="001902FF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4</w:t>
      </w:r>
      <w:r w:rsidR="00E71373"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. Wykonanie uchwały powierza się Burmistrzowi</w:t>
      </w:r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Gminy Czempiń</w:t>
      </w:r>
      <w:r w:rsidR="00E71373"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3361E4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3523AC" w14:textId="6E65AB77" w:rsidR="00E71373" w:rsidRPr="00E71373" w:rsidRDefault="001902FF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5</w:t>
      </w:r>
      <w:r w:rsidR="00E71373"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. Uchwała wchodzi w życie z dniem podjęcia.</w:t>
      </w:r>
    </w:p>
    <w:p w14:paraId="11D78FB9" w14:textId="2C3D23BC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88B932" w14:textId="77777777" w:rsidR="00157439" w:rsidRDefault="00157439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 w:type="page"/>
      </w:r>
    </w:p>
    <w:p w14:paraId="15B173C4" w14:textId="0812D52C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UZASADNIENIE</w:t>
      </w:r>
    </w:p>
    <w:p w14:paraId="32DE79A3" w14:textId="04B75948" w:rsidR="00157439" w:rsidRPr="00E71373" w:rsidRDefault="00157439" w:rsidP="0015743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Uchwały</w:t>
      </w: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Nr </w:t>
      </w:r>
      <w:r w:rsidR="00A94A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L/446/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22</w:t>
      </w:r>
    </w:p>
    <w:p w14:paraId="1BED1E3C" w14:textId="77777777" w:rsidR="00157439" w:rsidRPr="00E71373" w:rsidRDefault="00157439" w:rsidP="0015743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Rady Miejskiej w Czempiniu</w:t>
      </w:r>
    </w:p>
    <w:p w14:paraId="72ADAA3A" w14:textId="77777777" w:rsidR="00157439" w:rsidRPr="00E71373" w:rsidRDefault="00157439" w:rsidP="0015743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 czerwca 2022</w:t>
      </w: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</w:t>
      </w:r>
    </w:p>
    <w:p w14:paraId="59644C75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78D382" w14:textId="77777777" w:rsidR="00157439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ada Miejska w Czempiniu podjęła uchwałę </w:t>
      </w:r>
      <w:r w:rsidR="00157439">
        <w:rPr>
          <w:rFonts w:ascii="Times New Roman" w:eastAsia="Times New Roman" w:hAnsi="Times New Roman" w:cs="Times New Roman"/>
          <w:sz w:val="24"/>
          <w:szCs w:val="20"/>
          <w:lang w:eastAsia="pl-PL"/>
        </w:rPr>
        <w:t>nr XXII/174/20 z dnia 17 czerwca 2020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przystąpienia do sporządzenia zmiany studium uwarunkowań i kierunków zagospodarowania przestrzennego gminy Czempiń. </w:t>
      </w:r>
    </w:p>
    <w:p w14:paraId="610153C4" w14:textId="2142577D" w:rsidR="00157439" w:rsidRDefault="00157439" w:rsidP="00157439">
      <w:pPr>
        <w:widowControl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84FD8">
        <w:rPr>
          <w:rStyle w:val="fontstyle01"/>
          <w:rFonts w:ascii="Times New Roman" w:hAnsi="Times New Roman"/>
          <w:sz w:val="24"/>
          <w:szCs w:val="24"/>
        </w:rPr>
        <w:t>Celem opracowania zmiany studium</w:t>
      </w:r>
      <w:r>
        <w:rPr>
          <w:rStyle w:val="fontstyle01"/>
          <w:rFonts w:ascii="Times New Roman" w:hAnsi="Times New Roman"/>
          <w:sz w:val="24"/>
          <w:szCs w:val="24"/>
        </w:rPr>
        <w:t xml:space="preserve"> jest: wyznaczenie nowych terenów </w:t>
      </w:r>
      <w:r w:rsidR="005262C8">
        <w:rPr>
          <w:rStyle w:val="fontstyle01"/>
          <w:rFonts w:ascii="Times New Roman" w:hAnsi="Times New Roman"/>
          <w:sz w:val="24"/>
          <w:szCs w:val="24"/>
        </w:rPr>
        <w:t>obiektów produkcyjnych, składów, magazynów i zabudowy usługowej w obrębie Głuchowo, zwiększenie terenów cmentarzy, wprowadzenie terenu zabudowy śródmiejskiej, wprowadzenie terenu zieleni urządzonej w obrębie Borowo, a także ujawnienie złoża gazu ziemnego Szczepowice. Wprowadzone zmiany są zgodne z aktualizacją bilansu terenów przeznaczonych pod zabudowę.</w:t>
      </w:r>
      <w:r w:rsidR="00B615F5">
        <w:rPr>
          <w:rStyle w:val="fontstyle01"/>
          <w:rFonts w:ascii="Times New Roman" w:hAnsi="Times New Roman"/>
          <w:sz w:val="24"/>
          <w:szCs w:val="24"/>
        </w:rPr>
        <w:t xml:space="preserve"> Zakres zmian studium został ustalony po opinii Powiatowej Komisji Urbanistyczno-Architektonicznej w Kościanie.</w:t>
      </w:r>
    </w:p>
    <w:p w14:paraId="62F07021" w14:textId="52F62F0B" w:rsidR="00157439" w:rsidRPr="005262C8" w:rsidRDefault="005262C8" w:rsidP="005262C8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W następstwie podjęcia</w:t>
      </w:r>
      <w:r w:rsidR="00157439" w:rsidRPr="005262C8">
        <w:rPr>
          <w:rStyle w:val="fontstyle01"/>
          <w:rFonts w:ascii="Times New Roman" w:hAnsi="Times New Roman" w:cs="Times New Roman"/>
          <w:sz w:val="24"/>
          <w:szCs w:val="24"/>
        </w:rPr>
        <w:t xml:space="preserve"> przez Radę Miejską w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Czempiniu uchwały o przystąpieniu do zmiany studium </w:t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uwarunkowań i kierunków zagospodarowania przestrzennego gminy Czempiń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57439" w:rsidRPr="005262C8">
        <w:rPr>
          <w:rStyle w:val="fontstyle01"/>
          <w:rFonts w:ascii="Times New Roman" w:hAnsi="Times New Roman" w:cs="Times New Roman"/>
          <w:sz w:val="24"/>
          <w:szCs w:val="24"/>
        </w:rPr>
        <w:t>wykonano wszystkie niezbędne czynności proceduralne wymienione w art. 11 ustawy</w:t>
      </w:r>
      <w:r w:rsidR="00157439" w:rsidRPr="0052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z dnia 27 </w:t>
      </w:r>
      <w:r w:rsidR="00157439" w:rsidRPr="005262C8">
        <w:rPr>
          <w:rStyle w:val="fontstyle01"/>
          <w:rFonts w:ascii="Times New Roman" w:hAnsi="Times New Roman" w:cs="Times New Roman"/>
          <w:sz w:val="24"/>
          <w:szCs w:val="24"/>
        </w:rPr>
        <w:t>marca 2003 r. o planowaniu i zagospodarowaniu przestrzenn</w:t>
      </w:r>
      <w:r>
        <w:rPr>
          <w:rStyle w:val="fontstyle01"/>
          <w:rFonts w:ascii="Times New Roman" w:hAnsi="Times New Roman" w:cs="Times New Roman"/>
          <w:sz w:val="24"/>
          <w:szCs w:val="24"/>
        </w:rPr>
        <w:t>ym oraz w przepisach odrębnych, </w:t>
      </w:r>
      <w:r w:rsidR="00157439" w:rsidRPr="005262C8">
        <w:rPr>
          <w:rStyle w:val="fontstyle01"/>
          <w:rFonts w:ascii="Times New Roman" w:hAnsi="Times New Roman" w:cs="Times New Roman"/>
          <w:sz w:val="24"/>
          <w:szCs w:val="24"/>
        </w:rPr>
        <w:t>tj.:</w:t>
      </w:r>
    </w:p>
    <w:p w14:paraId="3D0A9215" w14:textId="77777777" w:rsidR="00157439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31"/>
          <w:rFonts w:ascii="Times New Roman" w:hAnsi="Times New Roman"/>
        </w:rPr>
        <w:t xml:space="preserve">- </w:t>
      </w:r>
      <w:r w:rsidRPr="00D84FD8">
        <w:rPr>
          <w:rStyle w:val="fontstyle01"/>
          <w:rFonts w:ascii="Times New Roman" w:hAnsi="Times New Roman"/>
          <w:sz w:val="24"/>
          <w:szCs w:val="24"/>
        </w:rPr>
        <w:t>ogłoszono w prasie miejscowej oraz przez obwieszczenie, a także w sposób zwyczajowo</w:t>
      </w:r>
      <w:r>
        <w:rPr>
          <w:color w:val="000000"/>
        </w:rPr>
        <w:t xml:space="preserve"> </w:t>
      </w:r>
      <w:r w:rsidRPr="00D84FD8">
        <w:rPr>
          <w:rStyle w:val="fontstyle01"/>
          <w:rFonts w:ascii="Times New Roman" w:hAnsi="Times New Roman"/>
          <w:sz w:val="24"/>
          <w:szCs w:val="24"/>
        </w:rPr>
        <w:t>przyjęty, o podjęciu uchwały o przystąpieniu do sporządzenia zmiany studium, określając</w:t>
      </w:r>
      <w:r>
        <w:rPr>
          <w:color w:val="000000"/>
        </w:rPr>
        <w:t xml:space="preserve"> </w:t>
      </w:r>
      <w:r w:rsidRPr="00D84FD8">
        <w:rPr>
          <w:rStyle w:val="fontstyle01"/>
          <w:rFonts w:ascii="Times New Roman" w:hAnsi="Times New Roman"/>
          <w:sz w:val="24"/>
          <w:szCs w:val="24"/>
        </w:rPr>
        <w:t>formę, miejsce i termin składan</w:t>
      </w:r>
      <w:r>
        <w:rPr>
          <w:rStyle w:val="fontstyle01"/>
          <w:rFonts w:ascii="Times New Roman" w:hAnsi="Times New Roman"/>
          <w:sz w:val="24"/>
          <w:szCs w:val="24"/>
        </w:rPr>
        <w:t>ia wniosków dotyczących studium,</w:t>
      </w:r>
    </w:p>
    <w:p w14:paraId="5992FF47" w14:textId="77777777" w:rsidR="00157439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31"/>
          <w:rFonts w:ascii="Times New Roman" w:hAnsi="Times New Roman"/>
        </w:rPr>
        <w:t xml:space="preserve">- </w:t>
      </w:r>
      <w:r w:rsidRPr="00D84FD8">
        <w:rPr>
          <w:rStyle w:val="fontstyle01"/>
          <w:rFonts w:ascii="Times New Roman" w:hAnsi="Times New Roman"/>
          <w:sz w:val="24"/>
          <w:szCs w:val="24"/>
        </w:rPr>
        <w:t>zawiadomiono na piśmie o podjęciu uchwały o przystąpieniu do sporządzania zmiany</w:t>
      </w:r>
      <w:r>
        <w:rPr>
          <w:color w:val="000000"/>
        </w:rPr>
        <w:t xml:space="preserve"> </w:t>
      </w:r>
      <w:r w:rsidRPr="00D84FD8">
        <w:rPr>
          <w:rStyle w:val="fontstyle01"/>
          <w:rFonts w:ascii="Times New Roman" w:hAnsi="Times New Roman"/>
          <w:sz w:val="24"/>
          <w:szCs w:val="24"/>
        </w:rPr>
        <w:t>studium instytucje i organy właściwe do uzgadniania</w:t>
      </w:r>
      <w:r>
        <w:rPr>
          <w:rStyle w:val="fontstyle01"/>
          <w:rFonts w:ascii="Times New Roman" w:hAnsi="Times New Roman"/>
          <w:sz w:val="24"/>
          <w:szCs w:val="24"/>
        </w:rPr>
        <w:t xml:space="preserve"> i opiniowania projektu studium,</w:t>
      </w:r>
    </w:p>
    <w:p w14:paraId="775823DA" w14:textId="77777777" w:rsidR="00157439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31"/>
          <w:rFonts w:ascii="Times New Roman" w:hAnsi="Times New Roman"/>
        </w:rPr>
        <w:t xml:space="preserve">- </w:t>
      </w:r>
      <w:r w:rsidRPr="00D84FD8">
        <w:rPr>
          <w:rStyle w:val="fontstyle01"/>
          <w:rFonts w:ascii="Times New Roman" w:hAnsi="Times New Roman"/>
          <w:sz w:val="24"/>
          <w:szCs w:val="24"/>
        </w:rPr>
        <w:t>sporządzono projekt zmiany studium rozpatrując wnioski, uwzględniając ustalenia planu</w:t>
      </w:r>
      <w:r>
        <w:rPr>
          <w:color w:val="000000"/>
        </w:rPr>
        <w:t xml:space="preserve"> </w:t>
      </w:r>
      <w:r w:rsidRPr="00D84FD8">
        <w:rPr>
          <w:rStyle w:val="fontstyle01"/>
          <w:rFonts w:ascii="Times New Roman" w:hAnsi="Times New Roman"/>
          <w:sz w:val="24"/>
          <w:szCs w:val="24"/>
        </w:rPr>
        <w:t>zagospodarow</w:t>
      </w:r>
      <w:r>
        <w:rPr>
          <w:rStyle w:val="fontstyle01"/>
          <w:rFonts w:ascii="Times New Roman" w:hAnsi="Times New Roman"/>
          <w:sz w:val="24"/>
          <w:szCs w:val="24"/>
        </w:rPr>
        <w:t>ania przestrzennego województwa,</w:t>
      </w:r>
    </w:p>
    <w:p w14:paraId="0B6452F7" w14:textId="77777777" w:rsidR="00157439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31"/>
          <w:rFonts w:ascii="Times New Roman" w:hAnsi="Times New Roman"/>
        </w:rPr>
        <w:t xml:space="preserve">- </w:t>
      </w:r>
      <w:r w:rsidRPr="00D84FD8">
        <w:rPr>
          <w:rStyle w:val="fontstyle01"/>
          <w:rFonts w:ascii="Times New Roman" w:hAnsi="Times New Roman"/>
          <w:sz w:val="24"/>
          <w:szCs w:val="24"/>
        </w:rPr>
        <w:t>sporządzono progn</w:t>
      </w:r>
      <w:r>
        <w:rPr>
          <w:rStyle w:val="fontstyle01"/>
          <w:rFonts w:ascii="Times New Roman" w:hAnsi="Times New Roman"/>
          <w:sz w:val="24"/>
          <w:szCs w:val="24"/>
        </w:rPr>
        <w:t>ozę oddziaływania na środowisko,</w:t>
      </w:r>
    </w:p>
    <w:p w14:paraId="22CF8F72" w14:textId="77777777" w:rsidR="00157439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31"/>
          <w:rFonts w:ascii="Times New Roman" w:hAnsi="Times New Roman"/>
        </w:rPr>
        <w:t xml:space="preserve">- </w:t>
      </w:r>
      <w:r w:rsidRPr="00D84FD8">
        <w:rPr>
          <w:rStyle w:val="fontstyle01"/>
          <w:rFonts w:ascii="Times New Roman" w:hAnsi="Times New Roman"/>
          <w:sz w:val="24"/>
          <w:szCs w:val="24"/>
        </w:rPr>
        <w:t xml:space="preserve">uzyskano od gminnej komisji </w:t>
      </w:r>
      <w:proofErr w:type="spellStart"/>
      <w:r w:rsidRPr="00D84FD8">
        <w:rPr>
          <w:rStyle w:val="fontstyle01"/>
          <w:rFonts w:ascii="Times New Roman" w:hAnsi="Times New Roman"/>
          <w:sz w:val="24"/>
          <w:szCs w:val="24"/>
        </w:rPr>
        <w:t>urbanistyczno</w:t>
      </w:r>
      <w:proofErr w:type="spellEnd"/>
      <w:r w:rsidRPr="00D84FD8">
        <w:rPr>
          <w:rStyle w:val="fontstyle01"/>
          <w:rFonts w:ascii="Times New Roman" w:hAnsi="Times New Roman"/>
          <w:sz w:val="24"/>
          <w:szCs w:val="24"/>
        </w:rPr>
        <w:t xml:space="preserve"> - architektonicznej opinię o projekcie zmiany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studium,</w:t>
      </w:r>
    </w:p>
    <w:p w14:paraId="0FBEC75B" w14:textId="14FE6327" w:rsidR="00157439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31"/>
          <w:rFonts w:ascii="Times New Roman" w:hAnsi="Times New Roman"/>
        </w:rPr>
        <w:t xml:space="preserve">- </w:t>
      </w:r>
      <w:r w:rsidRPr="00D84FD8">
        <w:rPr>
          <w:rStyle w:val="fontstyle01"/>
          <w:rFonts w:ascii="Times New Roman" w:hAnsi="Times New Roman"/>
          <w:sz w:val="24"/>
          <w:szCs w:val="24"/>
        </w:rPr>
        <w:t>wystąpiono o wskazane w ustawie uzgodnienia i opinie dotyczące rozwiązań przyjętych</w:t>
      </w:r>
      <w:r>
        <w:rPr>
          <w:color w:val="000000"/>
        </w:rPr>
        <w:t xml:space="preserve"> </w:t>
      </w:r>
      <w:r w:rsidR="00661752">
        <w:rPr>
          <w:rStyle w:val="fontstyle01"/>
          <w:rFonts w:ascii="Times New Roman" w:hAnsi="Times New Roman"/>
          <w:sz w:val="24"/>
          <w:szCs w:val="24"/>
        </w:rPr>
        <w:t>w </w:t>
      </w:r>
      <w:r>
        <w:rPr>
          <w:rStyle w:val="fontstyle01"/>
          <w:rFonts w:ascii="Times New Roman" w:hAnsi="Times New Roman"/>
          <w:sz w:val="24"/>
          <w:szCs w:val="24"/>
        </w:rPr>
        <w:t>projekcie zmiany studium,</w:t>
      </w:r>
    </w:p>
    <w:p w14:paraId="24F2B7B7" w14:textId="77777777" w:rsidR="00157439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31"/>
          <w:rFonts w:ascii="Times New Roman" w:hAnsi="Times New Roman"/>
        </w:rPr>
        <w:t xml:space="preserve">- </w:t>
      </w:r>
      <w:r w:rsidRPr="00D84FD8">
        <w:rPr>
          <w:rStyle w:val="fontstyle01"/>
          <w:rFonts w:ascii="Times New Roman" w:hAnsi="Times New Roman"/>
          <w:sz w:val="24"/>
          <w:szCs w:val="24"/>
        </w:rPr>
        <w:t>wprowadzono zmiany wynikające z uzyskanyc</w:t>
      </w:r>
      <w:r>
        <w:rPr>
          <w:rStyle w:val="fontstyle01"/>
          <w:rFonts w:ascii="Times New Roman" w:hAnsi="Times New Roman"/>
          <w:sz w:val="24"/>
          <w:szCs w:val="24"/>
        </w:rPr>
        <w:t>h opinii i dokonanych uzgodnień,</w:t>
      </w:r>
    </w:p>
    <w:p w14:paraId="0E7EB02A" w14:textId="77777777" w:rsidR="00157439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31"/>
          <w:rFonts w:ascii="Times New Roman" w:hAnsi="Times New Roman"/>
        </w:rPr>
        <w:t xml:space="preserve">- </w:t>
      </w:r>
      <w:r w:rsidRPr="00D84FD8">
        <w:rPr>
          <w:rStyle w:val="fontstyle01"/>
          <w:rFonts w:ascii="Times New Roman" w:hAnsi="Times New Roman"/>
          <w:sz w:val="24"/>
          <w:szCs w:val="24"/>
        </w:rPr>
        <w:t>ogłoszono o wyłożeniu projektu zmiany studium do publicznego wglądu i wyłożono ten</w:t>
      </w:r>
      <w:r>
        <w:rPr>
          <w:color w:val="000000"/>
        </w:rPr>
        <w:t xml:space="preserve"> </w:t>
      </w:r>
      <w:r w:rsidRPr="00D84FD8">
        <w:rPr>
          <w:rStyle w:val="fontstyle01"/>
          <w:rFonts w:ascii="Times New Roman" w:hAnsi="Times New Roman"/>
          <w:sz w:val="24"/>
          <w:szCs w:val="24"/>
        </w:rPr>
        <w:t>projekt do publicznego wglądu, opublikowano na stronach internetowych urzędu gminy</w:t>
      </w:r>
      <w:r>
        <w:rPr>
          <w:color w:val="000000"/>
        </w:rPr>
        <w:t xml:space="preserve"> </w:t>
      </w:r>
      <w:r w:rsidRPr="00D84FD8">
        <w:rPr>
          <w:rStyle w:val="fontstyle01"/>
          <w:rFonts w:ascii="Times New Roman" w:hAnsi="Times New Roman"/>
          <w:sz w:val="24"/>
          <w:szCs w:val="24"/>
        </w:rPr>
        <w:t>oraz zorganizowano w tym czasie dyskusję publiczną nad przyjętymi w projekcie zmiany</w:t>
      </w:r>
      <w:r>
        <w:rPr>
          <w:color w:val="000000"/>
        </w:rPr>
        <w:t xml:space="preserve"> </w:t>
      </w:r>
      <w:r w:rsidRPr="00D84FD8">
        <w:rPr>
          <w:rStyle w:val="fontstyle01"/>
          <w:rFonts w:ascii="Times New Roman" w:hAnsi="Times New Roman"/>
          <w:sz w:val="24"/>
          <w:szCs w:val="24"/>
        </w:rPr>
        <w:t>studi</w:t>
      </w:r>
      <w:r>
        <w:rPr>
          <w:rStyle w:val="fontstyle01"/>
          <w:rFonts w:ascii="Times New Roman" w:hAnsi="Times New Roman"/>
          <w:sz w:val="24"/>
          <w:szCs w:val="24"/>
        </w:rPr>
        <w:t>um rozwiązaniami,</w:t>
      </w:r>
    </w:p>
    <w:p w14:paraId="2D38F614" w14:textId="0D078CD4" w:rsidR="00157439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31"/>
          <w:rFonts w:ascii="Times New Roman" w:hAnsi="Times New Roman"/>
        </w:rPr>
        <w:t xml:space="preserve">- </w:t>
      </w:r>
      <w:r w:rsidRPr="00D84FD8">
        <w:rPr>
          <w:rStyle w:val="fontstyle01"/>
          <w:rFonts w:ascii="Times New Roman" w:hAnsi="Times New Roman"/>
          <w:sz w:val="24"/>
          <w:szCs w:val="24"/>
        </w:rPr>
        <w:t>wyznaczono termin w którym osoby prawne i fizyczne oraz jednostki organizacyjne nie</w:t>
      </w:r>
      <w:r>
        <w:rPr>
          <w:color w:val="000000"/>
        </w:rPr>
        <w:t xml:space="preserve"> </w:t>
      </w:r>
      <w:r w:rsidRPr="00D84FD8">
        <w:rPr>
          <w:rStyle w:val="fontstyle01"/>
          <w:rFonts w:ascii="Times New Roman" w:hAnsi="Times New Roman"/>
          <w:sz w:val="24"/>
          <w:szCs w:val="24"/>
        </w:rPr>
        <w:t xml:space="preserve">posiadające osobowości prawnej mogą wnosić uwagi dotyczące projektu zmiany studium (do wyłożonego do publicznego wglądu projektu zmiany studium </w:t>
      </w:r>
      <w:r w:rsidR="005262C8">
        <w:rPr>
          <w:rStyle w:val="fontstyle01"/>
          <w:rFonts w:ascii="Times New Roman" w:hAnsi="Times New Roman"/>
          <w:sz w:val="24"/>
          <w:szCs w:val="24"/>
        </w:rPr>
        <w:t>nie wpłynęły uwagi</w:t>
      </w:r>
      <w:r>
        <w:rPr>
          <w:rStyle w:val="fontstyle01"/>
          <w:rFonts w:ascii="Times New Roman" w:hAnsi="Times New Roman"/>
          <w:sz w:val="24"/>
          <w:szCs w:val="24"/>
        </w:rPr>
        <w:t>).</w:t>
      </w:r>
    </w:p>
    <w:p w14:paraId="7D45274B" w14:textId="77777777" w:rsidR="00157439" w:rsidRPr="00E439AE" w:rsidRDefault="00157439" w:rsidP="005262C8">
      <w:pPr>
        <w:widowControl w:val="0"/>
        <w:spacing w:line="240" w:lineRule="auto"/>
        <w:ind w:left="993" w:hanging="284"/>
        <w:jc w:val="both"/>
        <w:rPr>
          <w:color w:val="000000"/>
        </w:rPr>
      </w:pPr>
      <w:r w:rsidRPr="00D84FD8">
        <w:rPr>
          <w:rStyle w:val="fontstyle01"/>
          <w:rFonts w:ascii="Times New Roman" w:hAnsi="Times New Roman"/>
          <w:sz w:val="24"/>
          <w:szCs w:val="24"/>
        </w:rPr>
        <w:t>W związku z powyższym podjęcie niniejszej uchwały jest uzasadnione.</w:t>
      </w:r>
    </w:p>
    <w:p w14:paraId="051197E4" w14:textId="77777777" w:rsidR="00157439" w:rsidRDefault="00157439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B8E176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25A09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F59765" w14:textId="77777777" w:rsidR="001F27A0" w:rsidRDefault="001F27A0"/>
    <w:sectPr w:rsidR="001F27A0">
      <w:footerReference w:type="default" r:id="rId7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FF77" w14:textId="77777777" w:rsidR="008D480F" w:rsidRDefault="008D480F">
      <w:pPr>
        <w:spacing w:after="0" w:line="240" w:lineRule="auto"/>
      </w:pPr>
      <w:r>
        <w:separator/>
      </w:r>
    </w:p>
  </w:endnote>
  <w:endnote w:type="continuationSeparator" w:id="0">
    <w:p w14:paraId="77254706" w14:textId="77777777" w:rsidR="008D480F" w:rsidRDefault="008D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99E3" w14:textId="099F61A9" w:rsidR="00D45FD9" w:rsidRDefault="00E7137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E29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C122" w14:textId="77777777" w:rsidR="008D480F" w:rsidRDefault="008D480F">
      <w:pPr>
        <w:spacing w:after="0" w:line="240" w:lineRule="auto"/>
      </w:pPr>
      <w:r>
        <w:separator/>
      </w:r>
    </w:p>
  </w:footnote>
  <w:footnote w:type="continuationSeparator" w:id="0">
    <w:p w14:paraId="78069108" w14:textId="77777777" w:rsidR="008D480F" w:rsidRDefault="008D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388"/>
    <w:multiLevelType w:val="hybridMultilevel"/>
    <w:tmpl w:val="C57C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1CE"/>
    <w:multiLevelType w:val="hybridMultilevel"/>
    <w:tmpl w:val="0A4EB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00005">
    <w:abstractNumId w:val="0"/>
  </w:num>
  <w:num w:numId="2" w16cid:durableId="165298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F1"/>
    <w:rsid w:val="0002462B"/>
    <w:rsid w:val="00040219"/>
    <w:rsid w:val="0004452F"/>
    <w:rsid w:val="000F2378"/>
    <w:rsid w:val="00123807"/>
    <w:rsid w:val="00134D8F"/>
    <w:rsid w:val="00157439"/>
    <w:rsid w:val="001902FF"/>
    <w:rsid w:val="001F27A0"/>
    <w:rsid w:val="00202FDB"/>
    <w:rsid w:val="00367997"/>
    <w:rsid w:val="004B336F"/>
    <w:rsid w:val="005262C8"/>
    <w:rsid w:val="00575333"/>
    <w:rsid w:val="005A2BC0"/>
    <w:rsid w:val="00661752"/>
    <w:rsid w:val="007437E2"/>
    <w:rsid w:val="00745A28"/>
    <w:rsid w:val="00837C66"/>
    <w:rsid w:val="00883AF8"/>
    <w:rsid w:val="008D480F"/>
    <w:rsid w:val="008D69C5"/>
    <w:rsid w:val="008F1F48"/>
    <w:rsid w:val="008F7405"/>
    <w:rsid w:val="009044FD"/>
    <w:rsid w:val="0094176D"/>
    <w:rsid w:val="00977DDC"/>
    <w:rsid w:val="00A94A1C"/>
    <w:rsid w:val="00B615F5"/>
    <w:rsid w:val="00BD27F1"/>
    <w:rsid w:val="00BE2983"/>
    <w:rsid w:val="00C3490F"/>
    <w:rsid w:val="00C90F81"/>
    <w:rsid w:val="00CA076A"/>
    <w:rsid w:val="00CB6BC5"/>
    <w:rsid w:val="00CC19B8"/>
    <w:rsid w:val="00D769A0"/>
    <w:rsid w:val="00DE3772"/>
    <w:rsid w:val="00E04153"/>
    <w:rsid w:val="00E71373"/>
    <w:rsid w:val="00F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1F90"/>
  <w15:docId w15:val="{8B99906B-B8B3-4D85-B7DB-A3B98F6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373"/>
  </w:style>
  <w:style w:type="paragraph" w:styleId="Tekstdymka">
    <w:name w:val="Balloon Text"/>
    <w:basedOn w:val="Normalny"/>
    <w:link w:val="TekstdymkaZnak"/>
    <w:uiPriority w:val="99"/>
    <w:semiHidden/>
    <w:unhideWhenUsed/>
    <w:rsid w:val="00CC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378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15743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57439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574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Akochanowicz</dc:creator>
  <cp:lastModifiedBy>Gmina Czempiñ</cp:lastModifiedBy>
  <cp:revision>4</cp:revision>
  <cp:lastPrinted>2022-06-09T08:55:00Z</cp:lastPrinted>
  <dcterms:created xsi:type="dcterms:W3CDTF">2022-05-31T09:48:00Z</dcterms:created>
  <dcterms:modified xsi:type="dcterms:W3CDTF">2022-06-09T08:58:00Z</dcterms:modified>
</cp:coreProperties>
</file>