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60F7" w14:textId="0E87B6A2" w:rsidR="00BF6BF9" w:rsidRPr="00CC3CFA" w:rsidRDefault="001F1BF4" w:rsidP="005205EB">
      <w:pPr>
        <w:pStyle w:val="metryka"/>
        <w:spacing w:before="0" w:after="0" w:line="360" w:lineRule="auto"/>
        <w:jc w:val="center"/>
        <w:rPr>
          <w:b/>
        </w:rPr>
      </w:pPr>
      <w:r w:rsidRPr="00CC3CFA">
        <w:rPr>
          <w:rStyle w:val="Pogrubienie"/>
          <w:color w:val="000000"/>
        </w:rPr>
        <w:t>Uchwała Nr</w:t>
      </w:r>
      <w:r w:rsidR="00385197">
        <w:rPr>
          <w:rStyle w:val="Pogrubienie"/>
          <w:color w:val="000000"/>
        </w:rPr>
        <w:t xml:space="preserve"> XLI/376/</w:t>
      </w:r>
      <w:r w:rsidR="0089643E">
        <w:rPr>
          <w:rStyle w:val="Pogrubienie"/>
          <w:color w:val="000000"/>
        </w:rPr>
        <w:t>21</w:t>
      </w:r>
    </w:p>
    <w:p w14:paraId="7DF4A1D8" w14:textId="77777777" w:rsidR="00BF6BF9" w:rsidRPr="00CC3CFA" w:rsidRDefault="001F1BF4" w:rsidP="005205EB">
      <w:pPr>
        <w:pStyle w:val="metryka"/>
        <w:spacing w:before="0" w:after="0" w:line="360" w:lineRule="auto"/>
        <w:jc w:val="center"/>
        <w:rPr>
          <w:b/>
        </w:rPr>
      </w:pPr>
      <w:r w:rsidRPr="00CC3CFA">
        <w:rPr>
          <w:rStyle w:val="Pogrubienie"/>
          <w:color w:val="000000"/>
        </w:rPr>
        <w:t>Rady Miejskiej w Czempiniu</w:t>
      </w:r>
    </w:p>
    <w:p w14:paraId="2CF1CB90" w14:textId="7412351F" w:rsidR="00BF6BF9" w:rsidRPr="00CC3CFA" w:rsidRDefault="001F1BF4" w:rsidP="005205EB">
      <w:pPr>
        <w:pStyle w:val="metryka"/>
        <w:spacing w:before="0" w:after="0" w:line="360" w:lineRule="auto"/>
        <w:jc w:val="center"/>
        <w:rPr>
          <w:b/>
          <w:color w:val="000000"/>
        </w:rPr>
      </w:pPr>
      <w:r w:rsidRPr="00CC3CFA">
        <w:rPr>
          <w:b/>
          <w:color w:val="000000"/>
        </w:rPr>
        <w:t>z dnia</w:t>
      </w:r>
      <w:r w:rsidR="0067426D">
        <w:rPr>
          <w:b/>
          <w:color w:val="000000"/>
        </w:rPr>
        <w:t xml:space="preserve"> </w:t>
      </w:r>
      <w:r w:rsidR="003F02A6">
        <w:rPr>
          <w:b/>
          <w:color w:val="000000"/>
        </w:rPr>
        <w:t>29</w:t>
      </w:r>
      <w:r w:rsidR="008A069F">
        <w:rPr>
          <w:b/>
          <w:color w:val="000000"/>
        </w:rPr>
        <w:t xml:space="preserve"> listopada</w:t>
      </w:r>
      <w:r w:rsidR="00B326C1">
        <w:rPr>
          <w:b/>
          <w:color w:val="000000"/>
        </w:rPr>
        <w:t xml:space="preserve"> 202</w:t>
      </w:r>
      <w:r w:rsidR="0047323E">
        <w:rPr>
          <w:b/>
          <w:color w:val="000000"/>
        </w:rPr>
        <w:t>1</w:t>
      </w:r>
      <w:r w:rsidR="00B326C1">
        <w:rPr>
          <w:b/>
          <w:color w:val="000000"/>
        </w:rPr>
        <w:t xml:space="preserve">r. </w:t>
      </w:r>
    </w:p>
    <w:p w14:paraId="531B22F6" w14:textId="00BE29DD" w:rsidR="00BF6BF9" w:rsidRDefault="00E15DEC" w:rsidP="005205EB">
      <w:pPr>
        <w:pStyle w:val="metryka"/>
        <w:spacing w:before="0" w:after="0" w:line="360" w:lineRule="auto"/>
        <w:jc w:val="center"/>
      </w:pPr>
      <w:r>
        <w:rPr>
          <w:rStyle w:val="Pogrubienie"/>
          <w:color w:val="000000"/>
        </w:rPr>
        <w:t>w sprawie P</w:t>
      </w:r>
      <w:r w:rsidR="00CA4910">
        <w:rPr>
          <w:rStyle w:val="Pogrubienie"/>
          <w:color w:val="000000"/>
        </w:rPr>
        <w:t>lanu Gospodarki N</w:t>
      </w:r>
      <w:r w:rsidR="001F1BF4">
        <w:rPr>
          <w:rStyle w:val="Pogrubienie"/>
          <w:color w:val="000000"/>
        </w:rPr>
        <w:t xml:space="preserve">iskoemisyjnej </w:t>
      </w:r>
      <w:r w:rsidR="00CA4910">
        <w:rPr>
          <w:rStyle w:val="Pogrubienie"/>
          <w:color w:val="000000"/>
        </w:rPr>
        <w:t>dla Gminy</w:t>
      </w:r>
      <w:r w:rsidR="001F1BF4">
        <w:rPr>
          <w:rStyle w:val="Pogrubienie"/>
          <w:color w:val="000000"/>
        </w:rPr>
        <w:t xml:space="preserve"> Czempiń</w:t>
      </w:r>
      <w:r w:rsidR="00213C41">
        <w:rPr>
          <w:rStyle w:val="Pogrubienie"/>
          <w:color w:val="000000"/>
        </w:rPr>
        <w:t xml:space="preserve"> na lata 2021</w:t>
      </w:r>
      <w:r w:rsidR="00CA4910">
        <w:rPr>
          <w:rStyle w:val="Pogrubienie"/>
          <w:color w:val="000000"/>
        </w:rPr>
        <w:t>-2030</w:t>
      </w:r>
    </w:p>
    <w:p w14:paraId="5319146D" w14:textId="77777777" w:rsidR="00BF6BF9" w:rsidRDefault="00BF6BF9" w:rsidP="005205EB">
      <w:pPr>
        <w:pStyle w:val="metryka"/>
        <w:spacing w:before="0" w:after="0" w:line="360" w:lineRule="auto"/>
        <w:jc w:val="center"/>
        <w:rPr>
          <w:b/>
          <w:bCs/>
          <w:color w:val="000000"/>
        </w:rPr>
      </w:pPr>
    </w:p>
    <w:p w14:paraId="04318A5E" w14:textId="2D23F5DB" w:rsidR="00BF6BF9" w:rsidRDefault="001F1BF4" w:rsidP="005205EB">
      <w:pPr>
        <w:pStyle w:val="podstawa-prawna"/>
        <w:spacing w:before="0" w:after="0" w:line="360" w:lineRule="auto"/>
        <w:ind w:firstLine="345"/>
        <w:jc w:val="both"/>
        <w:rPr>
          <w:color w:val="000000"/>
        </w:rPr>
      </w:pPr>
      <w:r>
        <w:rPr>
          <w:color w:val="000000"/>
        </w:rPr>
        <w:t>Na pod</w:t>
      </w:r>
      <w:r w:rsidR="00CA4910">
        <w:rPr>
          <w:color w:val="000000"/>
        </w:rPr>
        <w:t xml:space="preserve">stawie art. 7 ust. 1 pkt 1, 3 i 15 oraz </w:t>
      </w:r>
      <w:r>
        <w:rPr>
          <w:color w:val="000000"/>
        </w:rPr>
        <w:t>art. 18 ust. 1 ustawy z dnia 8 marca 1990 r.     o samorządzie gminnym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(Dz. U. z 20</w:t>
      </w:r>
      <w:r w:rsidR="00B326C1">
        <w:rPr>
          <w:color w:val="000000"/>
        </w:rPr>
        <w:t>2</w:t>
      </w:r>
      <w:r w:rsidR="00D44D59">
        <w:rPr>
          <w:color w:val="000000"/>
        </w:rPr>
        <w:t>1</w:t>
      </w:r>
      <w:r>
        <w:rPr>
          <w:color w:val="000000"/>
        </w:rPr>
        <w:t> r., poz.</w:t>
      </w:r>
      <w:r w:rsidR="00B326C1">
        <w:rPr>
          <w:color w:val="000000"/>
        </w:rPr>
        <w:t xml:space="preserve"> </w:t>
      </w:r>
      <w:r w:rsidR="00D44D59">
        <w:rPr>
          <w:color w:val="000000"/>
        </w:rPr>
        <w:t>1372</w:t>
      </w:r>
      <w:r w:rsidR="006A209B">
        <w:rPr>
          <w:color w:val="000000"/>
        </w:rPr>
        <w:t xml:space="preserve"> z późn. zm.</w:t>
      </w:r>
      <w:r>
        <w:rPr>
          <w:color w:val="000000"/>
        </w:rPr>
        <w:t>), Rada Miejska w Czempiniu uchwala co następuje:</w:t>
      </w:r>
    </w:p>
    <w:p w14:paraId="04D6340D" w14:textId="77777777" w:rsidR="00246E18" w:rsidRDefault="00246E18" w:rsidP="005205EB">
      <w:pPr>
        <w:pStyle w:val="podstawa-prawna"/>
        <w:spacing w:before="0" w:after="0" w:line="360" w:lineRule="auto"/>
        <w:ind w:firstLine="345"/>
        <w:jc w:val="both"/>
      </w:pPr>
    </w:p>
    <w:p w14:paraId="7B95F9C8" w14:textId="0C592DC2" w:rsidR="00BF6BF9" w:rsidRDefault="001F1BF4" w:rsidP="00CA4910">
      <w:pPr>
        <w:pStyle w:val="paragraf"/>
        <w:spacing w:before="0" w:after="0" w:line="360" w:lineRule="auto"/>
        <w:ind w:left="4107" w:firstLine="141"/>
        <w:jc w:val="both"/>
        <w:rPr>
          <w:color w:val="000000"/>
        </w:rPr>
      </w:pPr>
      <w:r w:rsidRPr="00B326C1">
        <w:rPr>
          <w:rStyle w:val="Pogrubienie"/>
          <w:color w:val="000000"/>
        </w:rPr>
        <w:t>§1.</w:t>
      </w:r>
      <w:r w:rsidRPr="00B326C1">
        <w:rPr>
          <w:rStyle w:val="apple-converted-space"/>
          <w:color w:val="000000"/>
        </w:rPr>
        <w:t> </w:t>
      </w:r>
    </w:p>
    <w:p w14:paraId="543D3342" w14:textId="606525C9" w:rsidR="00CA4910" w:rsidRDefault="00CA4910" w:rsidP="00246E18">
      <w:pPr>
        <w:pStyle w:val="paragraf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Uchwala Plan</w:t>
      </w:r>
      <w:r w:rsidRPr="00CA4910">
        <w:t xml:space="preserve"> </w:t>
      </w:r>
      <w:r w:rsidRPr="00CA4910">
        <w:rPr>
          <w:color w:val="000000"/>
        </w:rPr>
        <w:t>Gospodarki Niskoemisyjne</w:t>
      </w:r>
      <w:r w:rsidR="00213C41">
        <w:rPr>
          <w:color w:val="000000"/>
        </w:rPr>
        <w:t>j dla Gminy Czempiń na lata 2021</w:t>
      </w:r>
      <w:r w:rsidRPr="00CA4910">
        <w:rPr>
          <w:color w:val="000000"/>
        </w:rPr>
        <w:t>-2030</w:t>
      </w:r>
      <w:r w:rsidR="006200DE">
        <w:rPr>
          <w:color w:val="000000"/>
        </w:rPr>
        <w:t xml:space="preserve">, </w:t>
      </w:r>
      <w:r>
        <w:rPr>
          <w:color w:val="000000"/>
        </w:rPr>
        <w:t>stanowiący załącznik do niniejszej uchwały.</w:t>
      </w:r>
    </w:p>
    <w:p w14:paraId="2606314C" w14:textId="77777777" w:rsidR="00246E18" w:rsidRPr="006200DE" w:rsidRDefault="00246E18" w:rsidP="00246E18">
      <w:pPr>
        <w:pStyle w:val="paragraf"/>
        <w:spacing w:before="0" w:after="0" w:line="360" w:lineRule="auto"/>
        <w:jc w:val="both"/>
        <w:rPr>
          <w:color w:val="000000"/>
        </w:rPr>
      </w:pPr>
    </w:p>
    <w:p w14:paraId="6DA53785" w14:textId="77777777" w:rsidR="00CA4910" w:rsidRDefault="001F1BF4" w:rsidP="00CA4910">
      <w:pPr>
        <w:pStyle w:val="paragraf"/>
        <w:spacing w:before="0" w:after="0" w:line="360" w:lineRule="auto"/>
        <w:ind w:left="3540" w:firstLine="708"/>
        <w:jc w:val="both"/>
        <w:rPr>
          <w:rStyle w:val="Pogrubienie"/>
          <w:color w:val="000000"/>
        </w:rPr>
      </w:pPr>
      <w:r>
        <w:rPr>
          <w:rStyle w:val="Pogrubienie"/>
          <w:color w:val="000000"/>
        </w:rPr>
        <w:t>§ 2.</w:t>
      </w:r>
    </w:p>
    <w:p w14:paraId="439C725B" w14:textId="2E0741C7" w:rsidR="00BF6BF9" w:rsidRDefault="001F1BF4" w:rsidP="005205EB">
      <w:pPr>
        <w:pStyle w:val="paragraf"/>
        <w:spacing w:before="0" w:after="0" w:line="360" w:lineRule="auto"/>
        <w:jc w:val="both"/>
      </w:pPr>
      <w:r>
        <w:rPr>
          <w:rStyle w:val="apple-converted-space"/>
          <w:b/>
          <w:bCs/>
          <w:color w:val="000000"/>
        </w:rPr>
        <w:t> </w:t>
      </w:r>
      <w:r w:rsidR="00CA4910" w:rsidRPr="002D5C0A">
        <w:rPr>
          <w:color w:val="000000"/>
        </w:rPr>
        <w:t>Traci moc uchwała Nr XXIV/187/20 Rady Miejskiej w Czempiniu z dnia 12 sierpnia 2020 r</w:t>
      </w:r>
      <w:r w:rsidR="006200DE" w:rsidRPr="002D5C0A">
        <w:rPr>
          <w:color w:val="000000"/>
        </w:rPr>
        <w:t xml:space="preserve">. w sprawie Planu Gospodarki Niskoemisyjnej dla </w:t>
      </w:r>
      <w:r w:rsidR="00FA0D07">
        <w:rPr>
          <w:color w:val="000000"/>
        </w:rPr>
        <w:t>Gminy Czempiń na lata 2020-2030.</w:t>
      </w:r>
    </w:p>
    <w:p w14:paraId="203B8BEE" w14:textId="77777777" w:rsidR="00246E18" w:rsidRDefault="00246E18" w:rsidP="005205EB">
      <w:pPr>
        <w:pStyle w:val="paragraf"/>
        <w:spacing w:before="0" w:after="0" w:line="360" w:lineRule="auto"/>
        <w:jc w:val="both"/>
        <w:rPr>
          <w:rStyle w:val="Pogrubienie"/>
          <w:color w:val="000000"/>
        </w:rPr>
      </w:pPr>
    </w:p>
    <w:p w14:paraId="69A10628" w14:textId="77777777" w:rsidR="00246E18" w:rsidRDefault="00246E18" w:rsidP="00246E18">
      <w:pPr>
        <w:pStyle w:val="paragraf"/>
        <w:spacing w:before="0" w:after="0" w:line="360" w:lineRule="auto"/>
        <w:ind w:left="3540" w:firstLine="708"/>
        <w:jc w:val="both"/>
        <w:rPr>
          <w:rStyle w:val="Pogrubienie"/>
          <w:color w:val="000000"/>
        </w:rPr>
      </w:pPr>
    </w:p>
    <w:p w14:paraId="0B8E11C5" w14:textId="1771E253" w:rsidR="00246E18" w:rsidRDefault="00246E18" w:rsidP="00246E18">
      <w:pPr>
        <w:pStyle w:val="paragraf"/>
        <w:spacing w:before="0" w:after="0" w:line="360" w:lineRule="auto"/>
        <w:ind w:left="3540" w:firstLine="708"/>
        <w:jc w:val="both"/>
        <w:rPr>
          <w:rStyle w:val="Pogrubienie"/>
          <w:color w:val="000000"/>
        </w:rPr>
      </w:pPr>
      <w:r w:rsidRPr="00246E18">
        <w:rPr>
          <w:rStyle w:val="Pogrubienie"/>
          <w:color w:val="000000"/>
        </w:rPr>
        <w:t>§ 3.</w:t>
      </w:r>
    </w:p>
    <w:p w14:paraId="070437CA" w14:textId="07654675" w:rsidR="00246E18" w:rsidRPr="00246E18" w:rsidRDefault="00246E18" w:rsidP="00246E18">
      <w:pPr>
        <w:pStyle w:val="paragraf"/>
        <w:spacing w:before="0" w:after="0" w:line="360" w:lineRule="auto"/>
        <w:jc w:val="both"/>
        <w:rPr>
          <w:rStyle w:val="Pogrubienie"/>
          <w:b w:val="0"/>
          <w:color w:val="000000"/>
        </w:rPr>
      </w:pPr>
      <w:r w:rsidRPr="00246E18">
        <w:rPr>
          <w:rStyle w:val="Pogrubienie"/>
          <w:b w:val="0"/>
          <w:color w:val="000000"/>
        </w:rPr>
        <w:t>Wykonanie uchwały powierza się Burmistrzowi Gminy Czempiń.</w:t>
      </w:r>
    </w:p>
    <w:p w14:paraId="7AE55843" w14:textId="534C9D3E" w:rsidR="00246E18" w:rsidRDefault="00246E18" w:rsidP="00246E18">
      <w:pPr>
        <w:pStyle w:val="paragraf"/>
        <w:spacing w:before="0" w:after="0" w:line="360" w:lineRule="auto"/>
        <w:jc w:val="both"/>
        <w:rPr>
          <w:rStyle w:val="Pogrubienie"/>
          <w:color w:val="000000"/>
        </w:rPr>
      </w:pPr>
    </w:p>
    <w:p w14:paraId="175825BF" w14:textId="5C3279A7" w:rsidR="00246E18" w:rsidRDefault="00246E18" w:rsidP="00246E18">
      <w:pPr>
        <w:pStyle w:val="paragraf"/>
        <w:spacing w:before="0" w:after="0" w:line="360" w:lineRule="auto"/>
        <w:ind w:left="3540" w:firstLine="708"/>
        <w:jc w:val="both"/>
        <w:rPr>
          <w:rStyle w:val="apple-converted-space"/>
          <w:b/>
          <w:bCs/>
          <w:color w:val="000000"/>
        </w:rPr>
      </w:pPr>
      <w:r>
        <w:rPr>
          <w:rStyle w:val="Pogrubienie"/>
          <w:color w:val="000000"/>
        </w:rPr>
        <w:t>§ 4</w:t>
      </w:r>
      <w:r w:rsidR="001F1BF4">
        <w:rPr>
          <w:rStyle w:val="Pogrubienie"/>
          <w:color w:val="000000"/>
        </w:rPr>
        <w:t>.</w:t>
      </w:r>
      <w:r w:rsidR="001F1BF4">
        <w:rPr>
          <w:rStyle w:val="apple-converted-space"/>
          <w:b/>
          <w:bCs/>
          <w:color w:val="000000"/>
        </w:rPr>
        <w:t> </w:t>
      </w:r>
    </w:p>
    <w:p w14:paraId="63DBDAE8" w14:textId="3DB657EE" w:rsidR="00BF6BF9" w:rsidRDefault="001F1BF4" w:rsidP="005205EB">
      <w:pPr>
        <w:pStyle w:val="paragraf"/>
        <w:spacing w:before="0" w:after="0" w:line="360" w:lineRule="auto"/>
        <w:jc w:val="both"/>
      </w:pPr>
      <w:r>
        <w:rPr>
          <w:color w:val="000000"/>
        </w:rPr>
        <w:t>Uchwała wchodzi w życie z dniem podjęcia.</w:t>
      </w:r>
    </w:p>
    <w:p w14:paraId="0469EBEC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6E8C76F3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1DBC4DA7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5BFBBF6E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63EBCEE7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686D5BFE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466F0494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2C0F6B6C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6698D6EA" w14:textId="230385BE" w:rsidR="00BF6BF9" w:rsidRDefault="00BF6BF9" w:rsidP="005205EB">
      <w:pPr>
        <w:pStyle w:val="uzasadnienie"/>
        <w:spacing w:before="0" w:after="0" w:line="360" w:lineRule="auto"/>
        <w:jc w:val="center"/>
      </w:pPr>
    </w:p>
    <w:p w14:paraId="592E98C6" w14:textId="77777777" w:rsidR="00D311E5" w:rsidRDefault="00D311E5" w:rsidP="005205EB">
      <w:pPr>
        <w:pStyle w:val="uzasadnienie"/>
        <w:spacing w:before="0" w:after="0" w:line="360" w:lineRule="auto"/>
        <w:jc w:val="center"/>
      </w:pPr>
    </w:p>
    <w:p w14:paraId="0E5C9731" w14:textId="2ED9DB4B" w:rsidR="006F72CB" w:rsidRDefault="006F72CB" w:rsidP="005205EB">
      <w:pPr>
        <w:pStyle w:val="uzasadnienie"/>
        <w:spacing w:before="0" w:after="0" w:line="360" w:lineRule="auto"/>
      </w:pPr>
    </w:p>
    <w:p w14:paraId="6FC8E904" w14:textId="77777777" w:rsidR="00CC3CFA" w:rsidRDefault="00CC3CFA" w:rsidP="005205EB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lastRenderedPageBreak/>
        <w:t xml:space="preserve">Uzasadnienie </w:t>
      </w:r>
    </w:p>
    <w:p w14:paraId="09A03EBC" w14:textId="18F24F24" w:rsidR="00CC3CFA" w:rsidRDefault="00CC3CFA" w:rsidP="005205EB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do uchwały nr</w:t>
      </w:r>
      <w:r w:rsidR="00385197">
        <w:rPr>
          <w:rStyle w:val="Pogrubienie"/>
          <w:color w:val="000000"/>
        </w:rPr>
        <w:t xml:space="preserve"> XLI/376/</w:t>
      </w:r>
      <w:r w:rsidR="0089643E">
        <w:rPr>
          <w:rStyle w:val="Pogrubienie"/>
          <w:color w:val="000000"/>
        </w:rPr>
        <w:t>21</w:t>
      </w:r>
    </w:p>
    <w:p w14:paraId="63936492" w14:textId="1D0834B1" w:rsidR="00CC3CFA" w:rsidRDefault="00CC3CFA" w:rsidP="005205EB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z dnia </w:t>
      </w:r>
      <w:r w:rsidR="003F02A6">
        <w:rPr>
          <w:rStyle w:val="Pogrubienie"/>
          <w:color w:val="000000"/>
        </w:rPr>
        <w:t>29</w:t>
      </w:r>
      <w:r w:rsidR="00767F34">
        <w:rPr>
          <w:rStyle w:val="Pogrubienie"/>
          <w:color w:val="000000"/>
        </w:rPr>
        <w:t xml:space="preserve"> listopada</w:t>
      </w:r>
      <w:r w:rsidR="0067426D">
        <w:rPr>
          <w:rStyle w:val="Pogrubienie"/>
          <w:color w:val="000000"/>
        </w:rPr>
        <w:t xml:space="preserve"> 202</w:t>
      </w:r>
      <w:r w:rsidR="0047323E">
        <w:rPr>
          <w:rStyle w:val="Pogrubienie"/>
          <w:color w:val="000000"/>
        </w:rPr>
        <w:t>1</w:t>
      </w:r>
      <w:r w:rsidR="0067426D">
        <w:rPr>
          <w:rStyle w:val="Pogrubienie"/>
          <w:color w:val="000000"/>
        </w:rPr>
        <w:t xml:space="preserve">r. </w:t>
      </w:r>
    </w:p>
    <w:p w14:paraId="288630AC" w14:textId="1DAB59FD" w:rsidR="00BF6BF9" w:rsidRDefault="00BF6BF9" w:rsidP="005205EB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</w:p>
    <w:p w14:paraId="3F060516" w14:textId="77777777" w:rsidR="00CC3CFA" w:rsidRDefault="00CC3CFA" w:rsidP="00B01E63">
      <w:pPr>
        <w:pStyle w:val="akapit"/>
        <w:spacing w:before="0" w:after="0" w:line="276" w:lineRule="auto"/>
        <w:jc w:val="both"/>
      </w:pPr>
    </w:p>
    <w:p w14:paraId="34E39573" w14:textId="311C3AAB" w:rsidR="00B01E63" w:rsidRPr="00B01E63" w:rsidRDefault="00FA0D07" w:rsidP="00767F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Potrzeba aktualizacji </w:t>
      </w:r>
      <w:r w:rsidR="00246E18">
        <w:rPr>
          <w:rFonts w:ascii="Times New Roman" w:hAnsi="Times New Roman"/>
          <w:sz w:val="24"/>
          <w:szCs w:val="24"/>
        </w:rPr>
        <w:t xml:space="preserve">Planu Gospodarki </w:t>
      </w:r>
      <w:r w:rsidR="0076083E">
        <w:rPr>
          <w:rFonts w:ascii="Times New Roman" w:hAnsi="Times New Roman"/>
          <w:sz w:val="24"/>
          <w:szCs w:val="24"/>
        </w:rPr>
        <w:t>Niskoemisyjnej</w:t>
      </w:r>
      <w:r w:rsidR="006638CB">
        <w:rPr>
          <w:rFonts w:ascii="Times New Roman" w:hAnsi="Times New Roman"/>
          <w:sz w:val="24"/>
          <w:szCs w:val="24"/>
        </w:rPr>
        <w:t xml:space="preserve"> związana jest z </w:t>
      </w:r>
      <w:r>
        <w:rPr>
          <w:rFonts w:ascii="Times New Roman" w:hAnsi="Times New Roman"/>
          <w:sz w:val="24"/>
          <w:szCs w:val="24"/>
        </w:rPr>
        <w:t xml:space="preserve">wejściem w życie </w:t>
      </w:r>
      <w:r w:rsidR="006638CB">
        <w:rPr>
          <w:rFonts w:ascii="Times New Roman" w:hAnsi="Times New Roman"/>
          <w:sz w:val="24"/>
          <w:szCs w:val="24"/>
        </w:rPr>
        <w:t>nowych wytycznych</w:t>
      </w:r>
      <w:r>
        <w:rPr>
          <w:rFonts w:ascii="Times New Roman" w:hAnsi="Times New Roman"/>
          <w:sz w:val="24"/>
          <w:szCs w:val="24"/>
        </w:rPr>
        <w:t xml:space="preserve"> Narodowego Funduszu Ochrony Środowiska i Gospodarki Wodnej </w:t>
      </w:r>
      <w:r w:rsidR="00D311E5">
        <w:rPr>
          <w:rFonts w:ascii="Times New Roman" w:hAnsi="Times New Roman"/>
          <w:sz w:val="24"/>
          <w:szCs w:val="24"/>
        </w:rPr>
        <w:t xml:space="preserve"> dotyczących opracowania Planów</w:t>
      </w:r>
      <w:r w:rsidR="006638CB">
        <w:rPr>
          <w:rFonts w:ascii="Times New Roman" w:hAnsi="Times New Roman"/>
          <w:sz w:val="24"/>
          <w:szCs w:val="24"/>
        </w:rPr>
        <w:t xml:space="preserve"> Gospodarki Niskoemisyjnej</w:t>
      </w:r>
      <w:r w:rsidR="00F871CD">
        <w:rPr>
          <w:rFonts w:ascii="Times New Roman" w:hAnsi="Times New Roman"/>
          <w:sz w:val="24"/>
          <w:szCs w:val="24"/>
        </w:rPr>
        <w:t xml:space="preserve">, </w:t>
      </w:r>
      <w:r w:rsidR="006638CB">
        <w:rPr>
          <w:rFonts w:ascii="Times New Roman" w:hAnsi="Times New Roman"/>
          <w:sz w:val="24"/>
          <w:szCs w:val="24"/>
        </w:rPr>
        <w:t>a także</w:t>
      </w:r>
      <w:r>
        <w:rPr>
          <w:rFonts w:ascii="Times New Roman" w:hAnsi="Times New Roman"/>
          <w:sz w:val="24"/>
          <w:szCs w:val="24"/>
        </w:rPr>
        <w:t xml:space="preserve"> planowanym</w:t>
      </w:r>
      <w:r w:rsidR="00213C41">
        <w:rPr>
          <w:rFonts w:ascii="Times New Roman" w:hAnsi="Times New Roman"/>
          <w:sz w:val="24"/>
          <w:szCs w:val="24"/>
        </w:rPr>
        <w:t xml:space="preserve"> </w:t>
      </w:r>
      <w:r w:rsidR="006638CB">
        <w:rPr>
          <w:rFonts w:ascii="Times New Roman" w:hAnsi="Times New Roman"/>
          <w:sz w:val="24"/>
          <w:szCs w:val="24"/>
        </w:rPr>
        <w:t>udziałem Gminy Czempiń</w:t>
      </w:r>
      <w:r w:rsidR="00213C41">
        <w:rPr>
          <w:rFonts w:ascii="Times New Roman" w:hAnsi="Times New Roman"/>
          <w:sz w:val="24"/>
          <w:szCs w:val="24"/>
        </w:rPr>
        <w:t xml:space="preserve"> w </w:t>
      </w:r>
      <w:r w:rsidR="006638CB">
        <w:rPr>
          <w:rFonts w:ascii="Times New Roman" w:hAnsi="Times New Roman"/>
          <w:sz w:val="24"/>
          <w:szCs w:val="24"/>
        </w:rPr>
        <w:t xml:space="preserve">naborach w zakresie pozyskania środków zewnętrznych na realizacje przedsięwzięć, które skutkują w szczególności redukcją emisji gazów cieplarnianych </w:t>
      </w:r>
      <w:r w:rsidR="00D311E5">
        <w:rPr>
          <w:rFonts w:ascii="Times New Roman" w:hAnsi="Times New Roman"/>
          <w:sz w:val="24"/>
          <w:szCs w:val="24"/>
        </w:rPr>
        <w:t>i </w:t>
      </w:r>
      <w:r w:rsidR="00213C41">
        <w:rPr>
          <w:rFonts w:ascii="Times New Roman" w:hAnsi="Times New Roman"/>
          <w:sz w:val="24"/>
          <w:szCs w:val="24"/>
        </w:rPr>
        <w:t>zużycia energii, a także zwiększeniem udziału wykorzystania energii z odnawialnych źródeł.</w:t>
      </w:r>
    </w:p>
    <w:p w14:paraId="04D671A4" w14:textId="444CBEC8" w:rsidR="00767F34" w:rsidRDefault="00B01E63" w:rsidP="00767F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1E63">
        <w:rPr>
          <w:rFonts w:ascii="Times New Roman" w:hAnsi="Times New Roman"/>
          <w:sz w:val="24"/>
          <w:szCs w:val="24"/>
        </w:rPr>
        <w:t>Plan Gospodarki Niskoemisyjnej dla Gminy Czempiń</w:t>
      </w:r>
      <w:r w:rsidR="002D5C0A">
        <w:rPr>
          <w:rFonts w:ascii="Times New Roman" w:hAnsi="Times New Roman"/>
          <w:sz w:val="24"/>
          <w:szCs w:val="24"/>
        </w:rPr>
        <w:t xml:space="preserve"> jest niezbędnym dokumentem umożliwiającym ubieganie się o przyznanie środków pomocowych z budżetu Unii Europejskiej</w:t>
      </w:r>
      <w:r w:rsidR="00FA0D07">
        <w:rPr>
          <w:rFonts w:ascii="Times New Roman" w:hAnsi="Times New Roman"/>
          <w:sz w:val="24"/>
          <w:szCs w:val="24"/>
        </w:rPr>
        <w:t>.</w:t>
      </w:r>
      <w:r w:rsidR="002D5C0A">
        <w:rPr>
          <w:rFonts w:ascii="Times New Roman" w:hAnsi="Times New Roman"/>
          <w:sz w:val="24"/>
          <w:szCs w:val="24"/>
        </w:rPr>
        <w:t xml:space="preserve"> </w:t>
      </w:r>
    </w:p>
    <w:p w14:paraId="4B2E2E14" w14:textId="7CDB519A" w:rsidR="005C7AA3" w:rsidRDefault="00767F34" w:rsidP="002D5C0A">
      <w:pPr>
        <w:jc w:val="both"/>
        <w:rPr>
          <w:rFonts w:ascii="Times New Roman" w:hAnsi="Times New Roman"/>
          <w:sz w:val="24"/>
          <w:szCs w:val="24"/>
        </w:rPr>
      </w:pPr>
      <w:r w:rsidRPr="00767F34">
        <w:rPr>
          <w:rFonts w:ascii="Times New Roman" w:hAnsi="Times New Roman"/>
          <w:sz w:val="24"/>
          <w:szCs w:val="24"/>
        </w:rPr>
        <w:t>Wobec powyższego podjęcie uchwały uznać należy za uzasadnione.</w:t>
      </w:r>
    </w:p>
    <w:sectPr w:rsidR="005C7AA3" w:rsidSect="006B375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593B" w14:textId="77777777" w:rsidR="00B40928" w:rsidRDefault="00B40928">
      <w:pPr>
        <w:spacing w:after="0" w:line="240" w:lineRule="auto"/>
      </w:pPr>
      <w:r>
        <w:separator/>
      </w:r>
    </w:p>
  </w:endnote>
  <w:endnote w:type="continuationSeparator" w:id="0">
    <w:p w14:paraId="468D305F" w14:textId="77777777" w:rsidR="00B40928" w:rsidRDefault="00B4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05F8" w14:textId="77777777" w:rsidR="00B40928" w:rsidRDefault="00B409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56E9E9" w14:textId="77777777" w:rsidR="00B40928" w:rsidRDefault="00B4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B256F"/>
    <w:multiLevelType w:val="multilevel"/>
    <w:tmpl w:val="AE96477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F9"/>
    <w:rsid w:val="00053F57"/>
    <w:rsid w:val="000C1F80"/>
    <w:rsid w:val="001678A2"/>
    <w:rsid w:val="001B2C1F"/>
    <w:rsid w:val="001F1BF4"/>
    <w:rsid w:val="00213C41"/>
    <w:rsid w:val="002227E4"/>
    <w:rsid w:val="00246E18"/>
    <w:rsid w:val="002D5C0A"/>
    <w:rsid w:val="00385197"/>
    <w:rsid w:val="003D5FA2"/>
    <w:rsid w:val="003F02A6"/>
    <w:rsid w:val="00406585"/>
    <w:rsid w:val="00417405"/>
    <w:rsid w:val="0047323E"/>
    <w:rsid w:val="005205EB"/>
    <w:rsid w:val="0053292B"/>
    <w:rsid w:val="005C7AA3"/>
    <w:rsid w:val="006200DE"/>
    <w:rsid w:val="006638CB"/>
    <w:rsid w:val="0067426D"/>
    <w:rsid w:val="006A209B"/>
    <w:rsid w:val="006B3753"/>
    <w:rsid w:val="006F72CB"/>
    <w:rsid w:val="0076083E"/>
    <w:rsid w:val="00767F34"/>
    <w:rsid w:val="0089643E"/>
    <w:rsid w:val="008A069F"/>
    <w:rsid w:val="008B11A6"/>
    <w:rsid w:val="00A26299"/>
    <w:rsid w:val="00AD5FF3"/>
    <w:rsid w:val="00B01E63"/>
    <w:rsid w:val="00B326C1"/>
    <w:rsid w:val="00B40928"/>
    <w:rsid w:val="00BB5113"/>
    <w:rsid w:val="00BF6BF9"/>
    <w:rsid w:val="00C04C06"/>
    <w:rsid w:val="00CA4910"/>
    <w:rsid w:val="00CC3CFA"/>
    <w:rsid w:val="00D311E5"/>
    <w:rsid w:val="00D44D59"/>
    <w:rsid w:val="00D56A09"/>
    <w:rsid w:val="00DE6054"/>
    <w:rsid w:val="00E15DEC"/>
    <w:rsid w:val="00F871CD"/>
    <w:rsid w:val="00FA0D07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1687"/>
  <w15:docId w15:val="{4E0C11DF-D2BE-450B-804D-EB09186C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375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6B3753"/>
    <w:rPr>
      <w:b/>
      <w:bCs/>
    </w:rPr>
  </w:style>
  <w:style w:type="paragraph" w:customStyle="1" w:styleId="podstawa-prawna">
    <w:name w:val="podstawa-prawna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B3753"/>
  </w:style>
  <w:style w:type="paragraph" w:customStyle="1" w:styleId="paragraf">
    <w:name w:val="paragraf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zasadnienie">
    <w:name w:val="uzasadnienie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 Czempiñ</cp:lastModifiedBy>
  <cp:revision>2</cp:revision>
  <cp:lastPrinted>2021-12-07T09:21:00Z</cp:lastPrinted>
  <dcterms:created xsi:type="dcterms:W3CDTF">2021-12-07T09:31:00Z</dcterms:created>
  <dcterms:modified xsi:type="dcterms:W3CDTF">2021-12-07T09:31:00Z</dcterms:modified>
</cp:coreProperties>
</file>