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F658" w14:textId="5813A67F" w:rsidR="00A627F4" w:rsidRPr="00CC7396" w:rsidRDefault="007C2672" w:rsidP="00CC7396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739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Uchwała nr </w:t>
      </w:r>
      <w:r w:rsidR="00CC7396" w:rsidRPr="00CC7396">
        <w:rPr>
          <w:rFonts w:ascii="Times New Roman" w:hAnsi="Times New Roman" w:cs="Times New Roman"/>
          <w:b/>
          <w:bCs/>
          <w:caps/>
          <w:sz w:val="24"/>
          <w:szCs w:val="24"/>
        </w:rPr>
        <w:t>LXIV/600/23</w:t>
      </w:r>
    </w:p>
    <w:p w14:paraId="4E20899A" w14:textId="77777777" w:rsidR="007C2672" w:rsidRPr="00CC7396" w:rsidRDefault="007C2672" w:rsidP="00CC7396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7396">
        <w:rPr>
          <w:rFonts w:ascii="Times New Roman" w:hAnsi="Times New Roman" w:cs="Times New Roman"/>
          <w:b/>
          <w:bCs/>
          <w:caps/>
          <w:sz w:val="24"/>
          <w:szCs w:val="24"/>
        </w:rPr>
        <w:t>Rady Miejskiej w Czempiniu</w:t>
      </w:r>
    </w:p>
    <w:p w14:paraId="514BA7B2" w14:textId="77777777" w:rsidR="007C2672" w:rsidRPr="00CC7396" w:rsidRDefault="007C2672" w:rsidP="00CC739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396">
        <w:rPr>
          <w:rFonts w:ascii="Times New Roman" w:hAnsi="Times New Roman" w:cs="Times New Roman"/>
          <w:b/>
          <w:bCs/>
          <w:sz w:val="24"/>
          <w:szCs w:val="24"/>
        </w:rPr>
        <w:t>z dnia 21</w:t>
      </w:r>
      <w:r w:rsidR="00A627F4" w:rsidRPr="00CC7396">
        <w:rPr>
          <w:rFonts w:ascii="Times New Roman" w:hAnsi="Times New Roman" w:cs="Times New Roman"/>
          <w:b/>
          <w:bCs/>
          <w:sz w:val="24"/>
          <w:szCs w:val="24"/>
        </w:rPr>
        <w:t xml:space="preserve"> czerwca </w:t>
      </w:r>
      <w:r w:rsidRPr="00CC7396">
        <w:rPr>
          <w:rFonts w:ascii="Times New Roman" w:hAnsi="Times New Roman" w:cs="Times New Roman"/>
          <w:b/>
          <w:bCs/>
          <w:sz w:val="24"/>
          <w:szCs w:val="24"/>
        </w:rPr>
        <w:t>2023 r.</w:t>
      </w:r>
    </w:p>
    <w:p w14:paraId="1D8419E0" w14:textId="77777777" w:rsidR="00A627F4" w:rsidRPr="00CC7396" w:rsidRDefault="00A627F4" w:rsidP="00CC739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FE16384" w14:textId="77777777" w:rsidR="007C2672" w:rsidRPr="00CC7396" w:rsidRDefault="007C2672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96">
        <w:rPr>
          <w:rFonts w:ascii="Times New Roman" w:hAnsi="Times New Roman" w:cs="Times New Roman"/>
          <w:sz w:val="24"/>
          <w:szCs w:val="24"/>
        </w:rPr>
        <w:t>w sprawie trybu i sposobu powoływania i odwoływania członków zespołu interdyscyplinarnego oraz warunków jego funkcjonowania.</w:t>
      </w:r>
    </w:p>
    <w:p w14:paraId="34B3A12F" w14:textId="77777777" w:rsidR="007C2672" w:rsidRPr="00CC7396" w:rsidRDefault="007C2672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B6702" w14:textId="77777777" w:rsidR="007C2672" w:rsidRPr="00CC7396" w:rsidRDefault="007C2672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96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                   (t.j. Dz.U. z 2023 r. poz. 40) oraz art. 9a ust. 15 ustawy z dnia 29 lipca 2005 r.                                                    o przeciwdziałaniu przemocy domowej (t.j. Dz. U. z 2021 r. poz. 1249) Rada Miejskiej                               w Czempiniu</w:t>
      </w:r>
    </w:p>
    <w:p w14:paraId="03EB96E4" w14:textId="77777777" w:rsidR="007C2672" w:rsidRPr="00CC7396" w:rsidRDefault="007C2672" w:rsidP="00CC739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8502B" w14:textId="77777777" w:rsidR="007C2672" w:rsidRPr="00CC7396" w:rsidRDefault="007C2672" w:rsidP="00CC739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396">
        <w:rPr>
          <w:rFonts w:ascii="Times New Roman" w:hAnsi="Times New Roman" w:cs="Times New Roman"/>
          <w:b/>
          <w:bCs/>
          <w:sz w:val="24"/>
          <w:szCs w:val="24"/>
        </w:rPr>
        <w:t>uchwala, co następuje:</w:t>
      </w:r>
    </w:p>
    <w:p w14:paraId="59F842F5" w14:textId="77777777" w:rsidR="007C2672" w:rsidRPr="00CC7396" w:rsidRDefault="007C2672" w:rsidP="00CC739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2D99D5" w14:textId="77777777" w:rsidR="007C2672" w:rsidRPr="00CC7396" w:rsidRDefault="007C2672" w:rsidP="00CC739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>§ 1</w:t>
      </w:r>
      <w:r w:rsidR="00A627F4" w:rsidRPr="00CC73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7345EB" w14:textId="77777777" w:rsidR="007C2672" w:rsidRPr="00CC7396" w:rsidRDefault="007C2672" w:rsidP="00CC739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96">
        <w:rPr>
          <w:rFonts w:ascii="Times New Roman" w:hAnsi="Times New Roman" w:cs="Times New Roman"/>
          <w:sz w:val="24"/>
          <w:szCs w:val="24"/>
        </w:rPr>
        <w:t>Ustala się następujące zasady powoływania oraz odwoływania członków oraz szczegółowe warunki funkcjonowania Gminnego Zespołu Interdyscyplinarnego ds. Przeciwdziałania Przemocy w Rodzinie, zwanego dalej „Zespołem”.</w:t>
      </w:r>
    </w:p>
    <w:p w14:paraId="554DEB10" w14:textId="77777777" w:rsidR="007C2672" w:rsidRPr="00CC7396" w:rsidRDefault="007C2672" w:rsidP="00CC739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96">
        <w:rPr>
          <w:rFonts w:ascii="Times New Roman" w:hAnsi="Times New Roman" w:cs="Times New Roman"/>
          <w:sz w:val="24"/>
          <w:szCs w:val="24"/>
        </w:rPr>
        <w:t>W celu powołania członków Zespołu Burmistrz Gminy Czempiń, zwany dalej Burmistrzem, występuje do podmiotów określonych w art. 9a ust. 3 pkt 1–6 oraz ust. 4 ustawy o przeciwdziałaniu przemocy w rodzinie o imienne wskazanie osób mających reprezentować dany podmiot w Zespole.</w:t>
      </w:r>
    </w:p>
    <w:p w14:paraId="293FA279" w14:textId="77777777" w:rsidR="007C2672" w:rsidRPr="00CC7396" w:rsidRDefault="007C2672" w:rsidP="00CC739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96">
        <w:rPr>
          <w:rFonts w:ascii="Times New Roman" w:hAnsi="Times New Roman" w:cs="Times New Roman"/>
          <w:sz w:val="24"/>
          <w:szCs w:val="24"/>
        </w:rPr>
        <w:t>Burmistrz może także wystąpić do podmiotów określonych w art. 9a ust. 5 ustawy                                                           o przeciwdziałaniu przemocy w rodzinie o imienne wskazanie osób mających reprezentować dany podmiot w Zespole.</w:t>
      </w:r>
    </w:p>
    <w:p w14:paraId="0948D7BF" w14:textId="77777777" w:rsidR="007C2672" w:rsidRPr="00CC7396" w:rsidRDefault="007C2672" w:rsidP="00CC739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96">
        <w:rPr>
          <w:rFonts w:ascii="Times New Roman" w:hAnsi="Times New Roman" w:cs="Times New Roman"/>
          <w:sz w:val="24"/>
          <w:szCs w:val="24"/>
        </w:rPr>
        <w:t>Po uzyskaniu od instytucji i organów wskazanych w ust. 2 i 3 danych osób wyznaczonych przez te podmioty Burmistrz powołuje wyznaczone osoby do Zespołu w drodze zarządzenia.</w:t>
      </w:r>
    </w:p>
    <w:p w14:paraId="4A89816B" w14:textId="77777777" w:rsidR="007C2672" w:rsidRPr="00CC7396" w:rsidRDefault="007C2672" w:rsidP="00CC739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36C735" w14:textId="77777777" w:rsidR="007C2672" w:rsidRPr="00CC7396" w:rsidRDefault="007C2672" w:rsidP="00CC739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>§ 2</w:t>
      </w:r>
      <w:r w:rsidR="00A627F4" w:rsidRPr="00CC73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84EDDC" w14:textId="77777777" w:rsidR="007C2672" w:rsidRPr="00CC7396" w:rsidRDefault="007C2672" w:rsidP="00CC739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96">
        <w:rPr>
          <w:rFonts w:ascii="Times New Roman" w:hAnsi="Times New Roman" w:cs="Times New Roman"/>
          <w:sz w:val="24"/>
          <w:szCs w:val="24"/>
        </w:rPr>
        <w:t>Członkowie Zespołu pełnią swoje funkcje do czasu odwołania przez Burmistrza.</w:t>
      </w:r>
    </w:p>
    <w:p w14:paraId="6EA5CDD6" w14:textId="77777777" w:rsidR="007C2672" w:rsidRPr="00CC7396" w:rsidRDefault="007C2672" w:rsidP="00CC739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96">
        <w:rPr>
          <w:rFonts w:ascii="Times New Roman" w:hAnsi="Times New Roman" w:cs="Times New Roman"/>
          <w:sz w:val="24"/>
          <w:szCs w:val="24"/>
        </w:rPr>
        <w:t xml:space="preserve">O odwołanie członka Zespołu może zwrócić się do Burmistrza Przewodniczący Zespołu. </w:t>
      </w:r>
    </w:p>
    <w:p w14:paraId="69D67E6E" w14:textId="77777777" w:rsidR="007C2672" w:rsidRPr="00CC7396" w:rsidRDefault="007C2672" w:rsidP="00CC739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96">
        <w:rPr>
          <w:rFonts w:ascii="Times New Roman" w:hAnsi="Times New Roman" w:cs="Times New Roman"/>
          <w:sz w:val="24"/>
          <w:szCs w:val="24"/>
        </w:rPr>
        <w:t xml:space="preserve">Odwołanie członka Zespołu przez Burmistrza następuje w drodze zarządzenia. </w:t>
      </w:r>
    </w:p>
    <w:p w14:paraId="64BD2D2E" w14:textId="77777777" w:rsidR="007C2672" w:rsidRPr="00CC7396" w:rsidRDefault="007C2672" w:rsidP="00CC739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96">
        <w:rPr>
          <w:rFonts w:ascii="Times New Roman" w:hAnsi="Times New Roman" w:cs="Times New Roman"/>
          <w:sz w:val="24"/>
          <w:szCs w:val="24"/>
        </w:rPr>
        <w:t>Odwołanie członka Zespołu skutkuje koniecznością powołania nowego członka, przedstawiciela tego samego podmiotu. Podmiot wskazuje nowego przedstawiciela na członka Zespołu Interdyscyplinarnego, który powołany zostaje do Zespołu Interdyscyplinarnego w trybie określonym w § 1 ust 4.</w:t>
      </w:r>
    </w:p>
    <w:p w14:paraId="487B3B24" w14:textId="77777777" w:rsidR="007C2672" w:rsidRPr="00CC7396" w:rsidRDefault="007C2672" w:rsidP="00CC739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98B077" w14:textId="77777777" w:rsidR="007C2672" w:rsidRPr="00CC7396" w:rsidRDefault="007C2672" w:rsidP="00CC739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>§ 3</w:t>
      </w:r>
      <w:r w:rsidR="00A627F4" w:rsidRPr="00CC73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B69DA6" w14:textId="77777777" w:rsidR="007C2672" w:rsidRPr="00CC7396" w:rsidRDefault="007C2672" w:rsidP="00CC739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 xml:space="preserve">Pierwsze posiedzenie Zespołu zwołuje Burmistrz, na którym zostaje wybrany przewodniczący oraz zastępca przewodniczącego, z spośród jego członków,                                w głosowaniu zwykłą większością głosów, w głosowaniu jawnym przy obecności co najmniej 2/3 składu Zespołu. </w:t>
      </w:r>
    </w:p>
    <w:p w14:paraId="0ECAA9AC" w14:textId="77777777" w:rsidR="007C2672" w:rsidRPr="00CC7396" w:rsidRDefault="007C2672" w:rsidP="00CC739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Pracami Zespołu kieruje przewodniczący Zespołu, a w razie jego nieobecności zastępca przewodniczącego. </w:t>
      </w:r>
    </w:p>
    <w:p w14:paraId="0FDBE016" w14:textId="77777777" w:rsidR="007C2672" w:rsidRPr="00CC7396" w:rsidRDefault="007C2672" w:rsidP="00CC739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 xml:space="preserve">Przewodniczący Zespołu zwołuje posiedzenia, ustala terminy, zapewnia obsługę protokolarną posiedzeń oraz reprezentuje Zespół we współpracy z innymi organami                          i instytucjami.  </w:t>
      </w:r>
    </w:p>
    <w:p w14:paraId="0130731A" w14:textId="77777777" w:rsidR="007C2672" w:rsidRPr="00CC7396" w:rsidRDefault="007C2672" w:rsidP="00CC739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 xml:space="preserve">Przewodniczący Zespołu może zostać odwołany na podstawie: </w:t>
      </w:r>
    </w:p>
    <w:p w14:paraId="3ABC6E62" w14:textId="77777777" w:rsidR="007C2672" w:rsidRPr="00CC7396" w:rsidRDefault="007C2672" w:rsidP="00CC7396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 xml:space="preserve">uzasadnionego pisemnego wniosku któregokolwiek z członków Zespołu, odwołanie następuje w wyniku głosowania, zwykłą większością głosów, </w:t>
      </w:r>
    </w:p>
    <w:p w14:paraId="69E37972" w14:textId="77777777" w:rsidR="007C2672" w:rsidRPr="00CC7396" w:rsidRDefault="007C2672" w:rsidP="00CC7396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 xml:space="preserve">pisemnej rezygnacji przewodniczącego Zespołu, </w:t>
      </w:r>
    </w:p>
    <w:p w14:paraId="56B6F988" w14:textId="77777777" w:rsidR="007C2672" w:rsidRPr="00CC7396" w:rsidRDefault="007C2672" w:rsidP="00CC7396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 xml:space="preserve">uzasadnionego, pisemnego wniosku Burmistrza . </w:t>
      </w:r>
    </w:p>
    <w:p w14:paraId="448FBE8E" w14:textId="77777777" w:rsidR="007C2672" w:rsidRPr="00CC7396" w:rsidRDefault="007C2672" w:rsidP="00CC739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 xml:space="preserve">Odwołanie przewodniczącego skutkuje koniecznością powołania nowego przewodniczącego, spośród członków Zespołu. </w:t>
      </w:r>
    </w:p>
    <w:p w14:paraId="598E39DB" w14:textId="77777777" w:rsidR="007C2672" w:rsidRPr="00CC7396" w:rsidRDefault="007C2672" w:rsidP="00CC739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>O odwołaniu przewodniczącego informuje się pisemnie Burmistrza.</w:t>
      </w:r>
    </w:p>
    <w:p w14:paraId="404E7275" w14:textId="77777777" w:rsidR="007C2672" w:rsidRPr="00CC7396" w:rsidRDefault="007C2672" w:rsidP="00CC739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89BB90" w14:textId="77777777" w:rsidR="007C2672" w:rsidRPr="00CC7396" w:rsidRDefault="007C2672" w:rsidP="00CC739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>§ 4.</w:t>
      </w:r>
    </w:p>
    <w:p w14:paraId="6AED3A9B" w14:textId="77777777" w:rsidR="007C2672" w:rsidRPr="00CC7396" w:rsidRDefault="007C2672" w:rsidP="00CC739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>Posiedzenia Zespołu zwołuje przewodniczący lub wiceprzewodniczący Zespołu, zawiadamiając członków Zespołu w dowolny, skuteczny sposób.</w:t>
      </w:r>
    </w:p>
    <w:p w14:paraId="29EE4E76" w14:textId="77777777" w:rsidR="007C2672" w:rsidRPr="00CC7396" w:rsidRDefault="007C2672" w:rsidP="00CC739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>Z każdego posiedzenia Zespołu sporządza się protokół i listę obecności.</w:t>
      </w:r>
    </w:p>
    <w:p w14:paraId="3644CBFA" w14:textId="77777777" w:rsidR="007C2672" w:rsidRPr="00CC7396" w:rsidRDefault="007C2672" w:rsidP="00CC739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 xml:space="preserve">W pracach Zespołu uczestniczą wszyscy członkowie Zespołu. Dla ważności obrad wymagany jest co najmniej udział połowy członków Zespołu.  </w:t>
      </w:r>
    </w:p>
    <w:p w14:paraId="0851F7C3" w14:textId="77777777" w:rsidR="007C2672" w:rsidRPr="00CC7396" w:rsidRDefault="007C2672" w:rsidP="00CC739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 xml:space="preserve">Zespół podejmuje decyzje większością głosów, w drodze jawnego głosowania,                               w przypadku równej liczbie głosów decydujący jest głos przewodniczącego Zespołu. </w:t>
      </w:r>
    </w:p>
    <w:p w14:paraId="4B9AA152" w14:textId="77777777" w:rsidR="007C2672" w:rsidRPr="00CC7396" w:rsidRDefault="007C2672" w:rsidP="00CC739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2BAA73" w14:textId="77777777" w:rsidR="007C2672" w:rsidRPr="00CC7396" w:rsidRDefault="007C2672" w:rsidP="00CC739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>§ 5.</w:t>
      </w:r>
    </w:p>
    <w:p w14:paraId="5436A138" w14:textId="77777777" w:rsidR="007C2672" w:rsidRPr="00CC7396" w:rsidRDefault="007C2672" w:rsidP="00CC739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>Zespół może tworzyć grupy diagnostyczno-pomocowe w celu rozwiązywania indywidualnych problemów związanych z występowaniem przemocy w rodzinie.</w:t>
      </w:r>
    </w:p>
    <w:p w14:paraId="4ED3B7F6" w14:textId="77777777" w:rsidR="007C2672" w:rsidRPr="00CC7396" w:rsidRDefault="007C2672" w:rsidP="00CC739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>Grupy diagnostyczno-pomocowe zajmują się w szczególności:</w:t>
      </w:r>
    </w:p>
    <w:p w14:paraId="2B45314F" w14:textId="77777777" w:rsidR="007C2672" w:rsidRPr="00CC7396" w:rsidRDefault="007C2672" w:rsidP="00CC7396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>Opracowaniem i realizacją planu pomocy w indywidualnych przypadkach wystąpienia przemocy w rodzinie</w:t>
      </w:r>
    </w:p>
    <w:p w14:paraId="18816E7B" w14:textId="77777777" w:rsidR="007C2672" w:rsidRPr="00CC7396" w:rsidRDefault="007C2672" w:rsidP="00CC7396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>Monitorowaniem sytuacji rodzin, w których dochodzi do przemocy ora z rodzin zagrożonych wystąpieniem przemocy;</w:t>
      </w:r>
    </w:p>
    <w:p w14:paraId="387822CD" w14:textId="77777777" w:rsidR="007C2672" w:rsidRPr="00CC7396" w:rsidRDefault="007C2672" w:rsidP="00CC7396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>Dokumentowaniem działań podejmowanych wobec rodzin, w których dochodzi do przemocy oraz efektów tych działań.</w:t>
      </w:r>
    </w:p>
    <w:p w14:paraId="73DBDC33" w14:textId="77777777" w:rsidR="007C2672" w:rsidRPr="00CC7396" w:rsidRDefault="007C2672" w:rsidP="00CC739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 xml:space="preserve">Spotkania grup diagnostyczno-pomocowych zwołuje się z inicjatywy przewodniczącego Zespołu na wniosek mających trudności lub wykazujących potrzebę wsparcia w rozwiązywaniu sytuacji problemowych.  </w:t>
      </w:r>
    </w:p>
    <w:p w14:paraId="45505A20" w14:textId="3EDE1AE2" w:rsidR="00A627F4" w:rsidRDefault="007C2672" w:rsidP="00CC739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>Pracami grupy kieruje jej lider powołany przez przewodniczącego. Przepisy § 4 stosuje się odpowiednio.</w:t>
      </w:r>
    </w:p>
    <w:p w14:paraId="278001DC" w14:textId="77777777" w:rsidR="00CC7396" w:rsidRPr="00CC7396" w:rsidRDefault="00CC7396" w:rsidP="00CC7396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9E6600" w14:textId="77777777" w:rsidR="007C2672" w:rsidRPr="00CC7396" w:rsidRDefault="007C2672" w:rsidP="00CC73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396">
        <w:rPr>
          <w:rFonts w:ascii="Times New Roman" w:hAnsi="Times New Roman" w:cs="Times New Roman"/>
          <w:sz w:val="24"/>
          <w:szCs w:val="24"/>
        </w:rPr>
        <w:t>§ 6.</w:t>
      </w:r>
    </w:p>
    <w:p w14:paraId="75BBE8CF" w14:textId="77777777" w:rsidR="007C2672" w:rsidRPr="00CC7396" w:rsidRDefault="007C2672" w:rsidP="00CC739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 xml:space="preserve">Dokumentacja Zespołu gromadzona jest w siedzibie Ośrodka Pomocy Społecznej                                        w Czempiniu. </w:t>
      </w:r>
    </w:p>
    <w:p w14:paraId="44DF5319" w14:textId="77777777" w:rsidR="007C2672" w:rsidRPr="00CC7396" w:rsidRDefault="007C2672" w:rsidP="00CC739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lastRenderedPageBreak/>
        <w:t>Przewodniczący Zespołu przygotowuje coroczne sprawozdanie z działalności Zespołu, które przedkłada Burmistrzowi, w terminie do 31 marca roku następnego po roku, którego sprawozdanie dotyczy.</w:t>
      </w:r>
    </w:p>
    <w:p w14:paraId="4683B056" w14:textId="77777777" w:rsidR="007C2672" w:rsidRPr="00CC7396" w:rsidRDefault="007C2672" w:rsidP="00CC739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10AD4E" w14:textId="77777777" w:rsidR="007C2672" w:rsidRPr="00CC7396" w:rsidRDefault="007C2672" w:rsidP="00CC739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>§ 7</w:t>
      </w:r>
      <w:r w:rsidR="00A627F4" w:rsidRPr="00CC73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D56FEA" w14:textId="77777777" w:rsidR="007C2672" w:rsidRPr="00CC7396" w:rsidRDefault="007C2672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96">
        <w:rPr>
          <w:rFonts w:ascii="Times New Roman" w:hAnsi="Times New Roman" w:cs="Times New Roman"/>
          <w:sz w:val="24"/>
          <w:szCs w:val="24"/>
        </w:rPr>
        <w:t>Wykonanie uchwały powierza się Burmistrzowi Gminy Czempiń.</w:t>
      </w:r>
    </w:p>
    <w:p w14:paraId="36333109" w14:textId="77777777" w:rsidR="007C2672" w:rsidRPr="00CC7396" w:rsidRDefault="007C2672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CF59E" w14:textId="77777777" w:rsidR="007C2672" w:rsidRPr="00CC7396" w:rsidRDefault="007C2672" w:rsidP="00CC739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9795F2" w14:textId="77777777" w:rsidR="007C2672" w:rsidRPr="00CC7396" w:rsidRDefault="007C2672" w:rsidP="00CC739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396">
        <w:rPr>
          <w:rFonts w:ascii="Times New Roman" w:hAnsi="Times New Roman" w:cs="Times New Roman"/>
          <w:bCs/>
          <w:sz w:val="24"/>
          <w:szCs w:val="24"/>
        </w:rPr>
        <w:t>§8</w:t>
      </w:r>
      <w:r w:rsidR="00A627F4" w:rsidRPr="00CC73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60662A" w14:textId="77777777" w:rsidR="007C2672" w:rsidRPr="00CC7396" w:rsidRDefault="007C2672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96">
        <w:rPr>
          <w:rFonts w:ascii="Times New Roman" w:hAnsi="Times New Roman" w:cs="Times New Roman"/>
          <w:sz w:val="24"/>
          <w:szCs w:val="24"/>
        </w:rPr>
        <w:t>Uchwała podlega ogłoszeniu  w Dzienniku Urzędowym Województwa Wielkopolskiego                           i wchodzi w życie w terminie 14 dni od dnia jej ogłoszenia.</w:t>
      </w:r>
    </w:p>
    <w:p w14:paraId="103C3FD6" w14:textId="77777777" w:rsidR="007C2672" w:rsidRPr="00CC7396" w:rsidRDefault="007C2672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9C1C4" w14:textId="77777777" w:rsidR="000F65B5" w:rsidRPr="00CC7396" w:rsidRDefault="000F65B5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B71EA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E05A3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AF9B5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A7723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94025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EC1C1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BDBB0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7A8DC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5C30F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8E6B2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7291B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0E6F9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9A318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291E1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34D7D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08BB4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C4351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F6CD8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F5BF4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79668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1C382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6471D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30B2A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005C1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97921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8D3C8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195F7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31DA9" w14:textId="77777777" w:rsidR="00BB537D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BD21B" w14:textId="77777777" w:rsidR="00CC7396" w:rsidRDefault="00CC7396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EA193" w14:textId="77777777" w:rsidR="00CC7396" w:rsidRPr="00CC7396" w:rsidRDefault="00CC7396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5E332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99FF3" w14:textId="77777777" w:rsidR="00BB537D" w:rsidRPr="00CC7396" w:rsidRDefault="00BB537D" w:rsidP="00CC73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396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7A99FC40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F19D4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96">
        <w:rPr>
          <w:rFonts w:ascii="Times New Roman" w:hAnsi="Times New Roman" w:cs="Times New Roman"/>
          <w:sz w:val="24"/>
          <w:szCs w:val="24"/>
        </w:rPr>
        <w:t xml:space="preserve">W związku z wprowadzoną nowelizacją ustawy o przeciwdziałaniu przemocy w rodzinie zaczną obowiązywać nowe przepisy dotyczące przeciwdziałania przemocy domowej, które nadają zupełnie inny charakter funkcjonowaniu zespołów interdyscyplinarnych i grup pracujących w obszarze przeciwdziałania przemocy. W szczególności zmienione zostały przepisy dotyczące samej procedury „Niebieskiej Karty”, a także rozwiązań mających służyć poprawie sytuacji osób dotkniętych przemocą. Zmiany dotkną także członków zespołu interdyscyplinarnego. Wobec powyższego, dotychczasowe przyjęte rozwiązania tracą swą moc, a w ich miejsce zachodzi konieczność powołania, zgodnie z obowiązującymi przepisami, nowego zespołu interdyscyplinarnego, a następnie grup diagnostyczno-pomocowych, które reguluje powyższa Uchwała Rady Miejskiej w Czempiniu. </w:t>
      </w:r>
    </w:p>
    <w:p w14:paraId="413E8B8B" w14:textId="77777777" w:rsidR="00BB537D" w:rsidRPr="00CC7396" w:rsidRDefault="00BB537D" w:rsidP="00CC7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537D" w:rsidRPr="00CC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EDE"/>
    <w:multiLevelType w:val="hybridMultilevel"/>
    <w:tmpl w:val="DE2CC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0889"/>
    <w:multiLevelType w:val="hybridMultilevel"/>
    <w:tmpl w:val="585AD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9677C8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26D51"/>
    <w:multiLevelType w:val="hybridMultilevel"/>
    <w:tmpl w:val="DC80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75EF"/>
    <w:multiLevelType w:val="hybridMultilevel"/>
    <w:tmpl w:val="E564BB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34671FA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055"/>
    <w:multiLevelType w:val="hybridMultilevel"/>
    <w:tmpl w:val="0542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F4761"/>
    <w:multiLevelType w:val="hybridMultilevel"/>
    <w:tmpl w:val="312A91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C179BF"/>
    <w:multiLevelType w:val="hybridMultilevel"/>
    <w:tmpl w:val="F302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905464">
    <w:abstractNumId w:val="4"/>
  </w:num>
  <w:num w:numId="2" w16cid:durableId="1483808723">
    <w:abstractNumId w:val="0"/>
  </w:num>
  <w:num w:numId="3" w16cid:durableId="1473474661">
    <w:abstractNumId w:val="1"/>
  </w:num>
  <w:num w:numId="4" w16cid:durableId="4598196">
    <w:abstractNumId w:val="3"/>
  </w:num>
  <w:num w:numId="5" w16cid:durableId="1569994684">
    <w:abstractNumId w:val="6"/>
  </w:num>
  <w:num w:numId="6" w16cid:durableId="1312951143">
    <w:abstractNumId w:val="2"/>
  </w:num>
  <w:num w:numId="7" w16cid:durableId="623659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4EE"/>
    <w:rsid w:val="000F65B5"/>
    <w:rsid w:val="001E04EE"/>
    <w:rsid w:val="007C2672"/>
    <w:rsid w:val="00A627F4"/>
    <w:rsid w:val="00BB537D"/>
    <w:rsid w:val="00C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F51D"/>
  <w15:chartTrackingRefBased/>
  <w15:docId w15:val="{DD9A46E5-A6F9-4217-AF56-1B61EA50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6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OPS1</dc:creator>
  <cp:keywords/>
  <dc:description/>
  <cp:lastModifiedBy>Gmina Czempiñ</cp:lastModifiedBy>
  <cp:revision>5</cp:revision>
  <cp:lastPrinted>2023-06-19T12:54:00Z</cp:lastPrinted>
  <dcterms:created xsi:type="dcterms:W3CDTF">2023-06-19T11:43:00Z</dcterms:created>
  <dcterms:modified xsi:type="dcterms:W3CDTF">2023-06-27T11:43:00Z</dcterms:modified>
</cp:coreProperties>
</file>